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154" w:rsidRPr="00BF5154" w:rsidRDefault="008D7471">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jc w:val="center"/>
        <w:rPr>
          <w:rFonts w:ascii="黑体" w:eastAsia="黑体" w:hAnsi="黑体"/>
          <w:bCs/>
          <w:sz w:val="44"/>
          <w:szCs w:val="44"/>
        </w:rPr>
      </w:pPr>
      <w:r w:rsidRPr="008D7471">
        <w:rPr>
          <w:rFonts w:ascii="黑体" w:eastAsia="黑体" w:hAnsi="黑体" w:hint="eastAsia"/>
          <w:bCs/>
          <w:sz w:val="44"/>
          <w:szCs w:val="44"/>
        </w:rPr>
        <w:t>太湖影视小镇产业合作开发监管协议</w:t>
      </w:r>
    </w:p>
    <w:p w:rsidR="00A605C5" w:rsidRPr="00A667B7" w:rsidRDefault="008D7471">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jc w:val="center"/>
        <w:rPr>
          <w:rFonts w:ascii="黑体" w:eastAsia="黑体" w:hAnsi="黑体"/>
          <w:bCs/>
          <w:sz w:val="32"/>
          <w:szCs w:val="32"/>
        </w:rPr>
      </w:pPr>
      <w:r w:rsidRPr="008D7471">
        <w:rPr>
          <w:rFonts w:ascii="黑体" w:eastAsia="黑体" w:hAnsi="黑体" w:hint="eastAsia"/>
          <w:bCs/>
          <w:sz w:val="32"/>
          <w:szCs w:val="32"/>
        </w:rPr>
        <w:t>（中</w:t>
      </w:r>
      <w:proofErr w:type="gramStart"/>
      <w:r w:rsidRPr="008D7471">
        <w:rPr>
          <w:rFonts w:ascii="黑体" w:eastAsia="黑体" w:hAnsi="黑体" w:hint="eastAsia"/>
          <w:bCs/>
          <w:sz w:val="32"/>
          <w:szCs w:val="32"/>
        </w:rPr>
        <w:t>邦</w:t>
      </w:r>
      <w:proofErr w:type="gramEnd"/>
      <w:r w:rsidRPr="008D7471">
        <w:rPr>
          <w:rFonts w:ascii="黑体" w:eastAsia="黑体" w:hAnsi="黑体" w:hint="eastAsia"/>
          <w:bCs/>
          <w:sz w:val="32"/>
          <w:szCs w:val="32"/>
        </w:rPr>
        <w:t>项目东侧</w:t>
      </w:r>
      <w:r w:rsidRPr="008D7471">
        <w:rPr>
          <w:rFonts w:ascii="黑体" w:eastAsia="黑体" w:hAnsi="黑体"/>
          <w:bCs/>
          <w:sz w:val="32"/>
          <w:szCs w:val="32"/>
        </w:rPr>
        <w:t>A</w:t>
      </w:r>
      <w:r w:rsidRPr="008D7471">
        <w:rPr>
          <w:rFonts w:ascii="黑体" w:eastAsia="黑体" w:hAnsi="黑体" w:hint="eastAsia"/>
          <w:bCs/>
          <w:sz w:val="32"/>
          <w:szCs w:val="32"/>
        </w:rPr>
        <w:t>地块，编号</w:t>
      </w:r>
      <w:r w:rsidRPr="008D7471">
        <w:rPr>
          <w:rFonts w:ascii="黑体" w:eastAsia="黑体" w:hAnsi="黑体" w:hint="eastAsia"/>
          <w:kern w:val="0"/>
          <w:sz w:val="32"/>
          <w:szCs w:val="32"/>
        </w:rPr>
        <w:t>：</w:t>
      </w:r>
      <w:r w:rsidRPr="008D7471">
        <w:rPr>
          <w:rFonts w:ascii="黑体" w:eastAsia="黑体" w:hAnsi="黑体"/>
          <w:kern w:val="0"/>
          <w:sz w:val="32"/>
          <w:szCs w:val="32"/>
        </w:rPr>
        <w:t>XDG-2018-31号</w:t>
      </w:r>
      <w:r w:rsidRPr="008D7471">
        <w:rPr>
          <w:rFonts w:ascii="黑体" w:eastAsia="黑体" w:hAnsi="黑体" w:hint="eastAsia"/>
          <w:bCs/>
          <w:sz w:val="32"/>
          <w:szCs w:val="32"/>
        </w:rPr>
        <w:t>）</w:t>
      </w:r>
    </w:p>
    <w:p w:rsidR="00A605C5" w:rsidRDefault="00A605C5">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Chars="743" w:firstLine="2089"/>
        <w:rPr>
          <w:rFonts w:ascii="仿宋_GB2312" w:eastAsia="仿宋_GB2312" w:hAnsi="Lucida Grande"/>
          <w:b/>
          <w:sz w:val="28"/>
          <w:szCs w:val="28"/>
        </w:rPr>
      </w:pPr>
    </w:p>
    <w:p w:rsidR="00D02D83" w:rsidRPr="00D91B4C" w:rsidRDefault="00F73F22" w:rsidP="00D02D83">
      <w:pPr>
        <w:rPr>
          <w:rFonts w:ascii="仿宋" w:eastAsia="仿宋" w:hAnsi="仿宋"/>
          <w:spacing w:val="22"/>
          <w:sz w:val="21"/>
          <w:szCs w:val="21"/>
          <w:lang w:eastAsia="zh-CN"/>
        </w:rPr>
      </w:pPr>
      <w:r w:rsidRPr="00B315E0">
        <w:rPr>
          <w:rFonts w:ascii="仿宋_GB2312" w:eastAsia="仿宋_GB2312" w:hAnsiTheme="minorEastAsia" w:hint="eastAsia"/>
          <w:sz w:val="28"/>
          <w:szCs w:val="28"/>
          <w:lang w:eastAsia="zh-CN"/>
        </w:rPr>
        <w:t>甲方：</w:t>
      </w:r>
      <w:r w:rsidR="008D7471" w:rsidRPr="008D7471">
        <w:rPr>
          <w:rFonts w:ascii="仿宋" w:eastAsia="仿宋" w:hAnsi="仿宋" w:hint="eastAsia"/>
          <w:spacing w:val="22"/>
          <w:sz w:val="21"/>
          <w:szCs w:val="21"/>
          <w:lang w:eastAsia="zh-CN"/>
        </w:rPr>
        <w:t>无锡国家数字电影产业园</w:t>
      </w:r>
    </w:p>
    <w:p w:rsidR="00D02D83" w:rsidRPr="00D91B4C" w:rsidRDefault="008D7471" w:rsidP="00D02D83">
      <w:pPr>
        <w:spacing w:line="220" w:lineRule="exact"/>
        <w:ind w:firstLine="700"/>
        <w:rPr>
          <w:rFonts w:ascii="仿宋" w:eastAsia="仿宋" w:hAnsi="仿宋"/>
          <w:sz w:val="21"/>
          <w:szCs w:val="21"/>
          <w:lang w:eastAsia="zh-CN"/>
        </w:rPr>
      </w:pPr>
      <w:r w:rsidRPr="008D7471">
        <w:rPr>
          <w:rFonts w:ascii="仿宋" w:eastAsia="仿宋" w:hAnsi="仿宋" w:hint="eastAsia"/>
          <w:sz w:val="21"/>
          <w:szCs w:val="21"/>
          <w:lang w:eastAsia="zh-CN"/>
        </w:rPr>
        <w:t>（无锡数字电影产业有限公司）</w:t>
      </w:r>
    </w:p>
    <w:p w:rsidR="00A605C5" w:rsidRDefault="00F73F22">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rPr>
          <w:rFonts w:ascii="仿宋_GB2312" w:eastAsia="仿宋_GB2312" w:hAnsiTheme="minorEastAsia"/>
          <w:sz w:val="28"/>
          <w:szCs w:val="28"/>
        </w:rPr>
      </w:pPr>
      <w:bookmarkStart w:id="0" w:name="_GoBack"/>
      <w:bookmarkEnd w:id="0"/>
      <w:r w:rsidRPr="00B315E0">
        <w:rPr>
          <w:rFonts w:ascii="仿宋_GB2312" w:eastAsia="仿宋_GB2312" w:hAnsiTheme="minorEastAsia" w:hint="eastAsia"/>
          <w:sz w:val="28"/>
          <w:szCs w:val="28"/>
        </w:rPr>
        <w:t>乙方：</w:t>
      </w:r>
    </w:p>
    <w:p w:rsidR="00F45D1E" w:rsidRPr="00B315E0" w:rsidRDefault="00F45D1E">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rPr>
          <w:rFonts w:ascii="仿宋_GB2312" w:eastAsia="仿宋_GB2312" w:hAnsiTheme="minorEastAsia"/>
          <w:sz w:val="28"/>
          <w:szCs w:val="28"/>
        </w:rPr>
      </w:pPr>
    </w:p>
    <w:p w:rsidR="00A605C5" w:rsidRPr="00B315E0" w:rsidRDefault="00F73F22">
      <w:pPr>
        <w:ind w:firstLine="540"/>
        <w:rPr>
          <w:rFonts w:ascii="仿宋_GB2312" w:eastAsia="仿宋_GB2312" w:hAnsiTheme="minorEastAsia"/>
          <w:kern w:val="2"/>
          <w:sz w:val="32"/>
          <w:szCs w:val="32"/>
          <w:lang w:eastAsia="zh-CN"/>
        </w:rPr>
      </w:pPr>
      <w:r w:rsidRPr="00B315E0">
        <w:rPr>
          <w:rFonts w:ascii="仿宋_GB2312" w:eastAsia="仿宋_GB2312" w:hAnsiTheme="minorEastAsia" w:hint="eastAsia"/>
          <w:kern w:val="2"/>
          <w:sz w:val="32"/>
          <w:szCs w:val="32"/>
          <w:lang w:eastAsia="zh-CN"/>
        </w:rPr>
        <w:t>鉴于：</w:t>
      </w:r>
    </w:p>
    <w:p w:rsidR="00A605C5" w:rsidRPr="00942163" w:rsidRDefault="00F73F22">
      <w:pPr>
        <w:ind w:firstLine="540"/>
        <w:rPr>
          <w:rFonts w:ascii="仿宋_GB2312" w:eastAsia="仿宋_GB2312" w:hAnsiTheme="minorEastAsia"/>
          <w:color w:val="000000" w:themeColor="text1"/>
          <w:kern w:val="2"/>
          <w:sz w:val="32"/>
          <w:szCs w:val="32"/>
          <w:lang w:eastAsia="zh-CN"/>
        </w:rPr>
      </w:pPr>
      <w:r w:rsidRPr="00B315E0">
        <w:rPr>
          <w:rFonts w:ascii="仿宋_GB2312" w:eastAsia="仿宋_GB2312" w:hAnsiTheme="minorEastAsia" w:hint="eastAsia"/>
          <w:kern w:val="2"/>
          <w:sz w:val="32"/>
          <w:szCs w:val="32"/>
          <w:lang w:eastAsia="zh-CN"/>
        </w:rPr>
        <w:t>1、</w:t>
      </w:r>
      <w:r w:rsidRPr="00942163">
        <w:rPr>
          <w:rFonts w:ascii="仿宋_GB2312" w:eastAsia="仿宋_GB2312" w:hAnsiTheme="minorEastAsia" w:hint="eastAsia"/>
          <w:color w:val="000000" w:themeColor="text1"/>
          <w:kern w:val="2"/>
          <w:sz w:val="32"/>
          <w:szCs w:val="32"/>
          <w:lang w:eastAsia="zh-CN"/>
        </w:rPr>
        <w:t>乙方</w:t>
      </w:r>
      <w:r w:rsidR="00294608" w:rsidRPr="00942163">
        <w:rPr>
          <w:rFonts w:ascii="仿宋_GB2312" w:eastAsia="仿宋_GB2312" w:hAnsiTheme="minorEastAsia" w:hint="eastAsia"/>
          <w:color w:val="000000" w:themeColor="text1"/>
          <w:kern w:val="2"/>
          <w:sz w:val="32"/>
          <w:szCs w:val="32"/>
          <w:lang w:eastAsia="zh-CN"/>
        </w:rPr>
        <w:t>应在无锡国家数字电影产业园内注册影视类企业并</w:t>
      </w:r>
      <w:r w:rsidRPr="00942163">
        <w:rPr>
          <w:rFonts w:ascii="仿宋_GB2312" w:eastAsia="仿宋_GB2312" w:hAnsiTheme="minorEastAsia" w:hint="eastAsia"/>
          <w:color w:val="000000" w:themeColor="text1"/>
          <w:kern w:val="2"/>
          <w:sz w:val="32"/>
          <w:szCs w:val="32"/>
          <w:lang w:eastAsia="zh-CN"/>
        </w:rPr>
        <w:t>具备影视剧制作或发行资质；</w:t>
      </w:r>
      <w:r w:rsidR="009130F5" w:rsidRPr="00942163" w:rsidDel="009130F5">
        <w:rPr>
          <w:rFonts w:ascii="仿宋_GB2312" w:eastAsia="仿宋_GB2312" w:hAnsiTheme="minorEastAsia" w:hint="eastAsia"/>
          <w:color w:val="000000" w:themeColor="text1"/>
          <w:kern w:val="2"/>
          <w:sz w:val="32"/>
          <w:szCs w:val="32"/>
          <w:lang w:eastAsia="zh-CN"/>
        </w:rPr>
        <w:t xml:space="preserve"> </w:t>
      </w:r>
    </w:p>
    <w:p w:rsidR="00417F96" w:rsidRPr="00B315E0" w:rsidRDefault="00F73F22">
      <w:pPr>
        <w:ind w:firstLine="540"/>
        <w:rPr>
          <w:rFonts w:ascii="仿宋_GB2312" w:eastAsia="仿宋_GB2312" w:hAnsiTheme="minorEastAsia"/>
          <w:kern w:val="2"/>
          <w:sz w:val="32"/>
          <w:szCs w:val="32"/>
          <w:lang w:eastAsia="zh-CN"/>
        </w:rPr>
      </w:pPr>
      <w:r w:rsidRPr="00B315E0">
        <w:rPr>
          <w:rFonts w:ascii="仿宋_GB2312" w:eastAsia="仿宋_GB2312" w:hAnsiTheme="minorEastAsia" w:hint="eastAsia"/>
          <w:kern w:val="2"/>
          <w:sz w:val="32"/>
          <w:szCs w:val="32"/>
          <w:lang w:eastAsia="zh-CN"/>
        </w:rPr>
        <w:t>2、乙方将进行科教产业园中</w:t>
      </w:r>
      <w:proofErr w:type="gramStart"/>
      <w:r w:rsidRPr="00B315E0">
        <w:rPr>
          <w:rFonts w:ascii="仿宋_GB2312" w:eastAsia="仿宋_GB2312" w:hAnsiTheme="minorEastAsia" w:hint="eastAsia"/>
          <w:kern w:val="2"/>
          <w:sz w:val="32"/>
          <w:szCs w:val="32"/>
          <w:lang w:eastAsia="zh-CN"/>
        </w:rPr>
        <w:t>邦</w:t>
      </w:r>
      <w:proofErr w:type="gramEnd"/>
      <w:r w:rsidRPr="00B315E0">
        <w:rPr>
          <w:rFonts w:ascii="仿宋_GB2312" w:eastAsia="仿宋_GB2312" w:hAnsiTheme="minorEastAsia" w:hint="eastAsia"/>
          <w:kern w:val="2"/>
          <w:sz w:val="32"/>
          <w:szCs w:val="32"/>
          <w:lang w:eastAsia="zh-CN"/>
        </w:rPr>
        <w:t>项目东侧</w:t>
      </w:r>
      <w:r w:rsidR="009130F5" w:rsidRPr="00B315E0">
        <w:rPr>
          <w:rFonts w:ascii="仿宋_GB2312" w:eastAsia="仿宋_GB2312" w:hAnsiTheme="minorEastAsia" w:hint="eastAsia"/>
          <w:kern w:val="2"/>
          <w:sz w:val="32"/>
          <w:szCs w:val="32"/>
          <w:lang w:eastAsia="zh-CN"/>
        </w:rPr>
        <w:t>A</w:t>
      </w:r>
      <w:r w:rsidRPr="00B315E0">
        <w:rPr>
          <w:rFonts w:ascii="仿宋_GB2312" w:eastAsia="仿宋_GB2312" w:hAnsiTheme="minorEastAsia" w:hint="eastAsia"/>
          <w:kern w:val="2"/>
          <w:sz w:val="32"/>
          <w:szCs w:val="32"/>
          <w:lang w:eastAsia="zh-CN"/>
        </w:rPr>
        <w:t>地块</w:t>
      </w:r>
      <w:r w:rsidR="001F6372">
        <w:rPr>
          <w:rFonts w:ascii="仿宋" w:eastAsia="仿宋" w:hAnsi="仿宋" w:hint="eastAsia"/>
          <w:sz w:val="32"/>
          <w:szCs w:val="32"/>
          <w:lang w:eastAsia="zh-CN"/>
        </w:rPr>
        <w:t>(编号：XDG-2018-31号)</w:t>
      </w:r>
      <w:r w:rsidRPr="00B315E0">
        <w:rPr>
          <w:rFonts w:ascii="仿宋_GB2312" w:eastAsia="仿宋_GB2312" w:hAnsiTheme="minorEastAsia" w:hint="eastAsia"/>
          <w:kern w:val="2"/>
          <w:sz w:val="32"/>
          <w:szCs w:val="32"/>
          <w:lang w:eastAsia="zh-CN"/>
        </w:rPr>
        <w:t>的项目建设，项目位于</w:t>
      </w:r>
      <w:r w:rsidR="001F6372">
        <w:rPr>
          <w:rFonts w:ascii="仿宋_GB2312" w:eastAsia="仿宋_GB2312" w:hAnsiTheme="minorEastAsia" w:hint="eastAsia"/>
          <w:kern w:val="2"/>
          <w:sz w:val="32"/>
          <w:szCs w:val="32"/>
          <w:lang w:eastAsia="zh-CN"/>
        </w:rPr>
        <w:t>规划</w:t>
      </w:r>
      <w:r w:rsidRPr="00B315E0">
        <w:rPr>
          <w:rFonts w:ascii="仿宋_GB2312" w:eastAsia="仿宋_GB2312" w:hAnsiTheme="minorEastAsia" w:hint="eastAsia"/>
          <w:kern w:val="2"/>
          <w:sz w:val="32"/>
          <w:szCs w:val="32"/>
          <w:lang w:eastAsia="zh-CN"/>
        </w:rPr>
        <w:t>太湖影视小镇产业核心区内，拟建</w:t>
      </w:r>
      <w:r w:rsidR="009130F5" w:rsidRPr="00B315E0">
        <w:rPr>
          <w:rFonts w:ascii="仿宋_GB2312" w:eastAsia="仿宋_GB2312" w:hAnsiTheme="minorEastAsia" w:hint="eastAsia"/>
          <w:kern w:val="2"/>
          <w:sz w:val="32"/>
          <w:szCs w:val="32"/>
          <w:lang w:eastAsia="zh-CN"/>
        </w:rPr>
        <w:t>影视产业孵化办公基地、影视公司总部、影视行业教育培训基地等。</w:t>
      </w:r>
    </w:p>
    <w:p w:rsidR="00A605C5" w:rsidRPr="00B315E0" w:rsidRDefault="00F73F22">
      <w:pPr>
        <w:ind w:firstLine="540"/>
        <w:rPr>
          <w:rFonts w:ascii="仿宋_GB2312" w:eastAsia="仿宋_GB2312" w:hAnsiTheme="minorEastAsia"/>
          <w:kern w:val="2"/>
          <w:sz w:val="32"/>
          <w:szCs w:val="32"/>
          <w:lang w:eastAsia="zh-CN"/>
        </w:rPr>
      </w:pPr>
      <w:r w:rsidRPr="00B315E0">
        <w:rPr>
          <w:rFonts w:ascii="仿宋_GB2312" w:eastAsia="仿宋_GB2312" w:hAnsiTheme="minorEastAsia" w:hint="eastAsia"/>
          <w:kern w:val="2"/>
          <w:sz w:val="32"/>
          <w:szCs w:val="32"/>
          <w:lang w:eastAsia="zh-CN"/>
        </w:rPr>
        <w:t>3、甲方为招商引资愿意根据双方的约定为乙方通</w:t>
      </w:r>
      <w:proofErr w:type="gramStart"/>
      <w:r w:rsidRPr="00B315E0">
        <w:rPr>
          <w:rFonts w:ascii="仿宋_GB2312" w:eastAsia="仿宋_GB2312" w:hAnsiTheme="minorEastAsia" w:hint="eastAsia"/>
          <w:kern w:val="2"/>
          <w:sz w:val="32"/>
          <w:szCs w:val="32"/>
          <w:lang w:eastAsia="zh-CN"/>
        </w:rPr>
        <w:t>过招拍挂</w:t>
      </w:r>
      <w:proofErr w:type="gramEnd"/>
      <w:r w:rsidRPr="00B315E0">
        <w:rPr>
          <w:rFonts w:ascii="仿宋_GB2312" w:eastAsia="仿宋_GB2312" w:hAnsiTheme="minorEastAsia" w:hint="eastAsia"/>
          <w:kern w:val="2"/>
          <w:sz w:val="32"/>
          <w:szCs w:val="32"/>
          <w:lang w:eastAsia="zh-CN"/>
        </w:rPr>
        <w:t>的方式取得</w:t>
      </w:r>
      <w:r w:rsidR="009130F5" w:rsidRPr="00B315E0">
        <w:rPr>
          <w:rFonts w:ascii="仿宋_GB2312" w:eastAsia="仿宋_GB2312" w:hAnsiTheme="minorEastAsia" w:hint="eastAsia"/>
          <w:kern w:val="2"/>
          <w:sz w:val="32"/>
          <w:szCs w:val="32"/>
          <w:lang w:eastAsia="zh-CN"/>
        </w:rPr>
        <w:t>A</w:t>
      </w:r>
      <w:r w:rsidRPr="00B315E0">
        <w:rPr>
          <w:rFonts w:ascii="仿宋_GB2312" w:eastAsia="仿宋_GB2312" w:hAnsiTheme="minorEastAsia" w:hint="eastAsia"/>
          <w:kern w:val="2"/>
          <w:sz w:val="32"/>
          <w:szCs w:val="32"/>
          <w:lang w:eastAsia="zh-CN"/>
        </w:rPr>
        <w:t>地块而提供服务。</w:t>
      </w:r>
    </w:p>
    <w:p w:rsidR="00A605C5" w:rsidRPr="00B315E0" w:rsidRDefault="00F73F22">
      <w:pPr>
        <w:ind w:firstLine="540"/>
        <w:rPr>
          <w:rFonts w:ascii="仿宋_GB2312" w:eastAsia="仿宋_GB2312" w:hAnsiTheme="minorEastAsia"/>
          <w:kern w:val="2"/>
          <w:sz w:val="32"/>
          <w:szCs w:val="32"/>
          <w:lang w:eastAsia="zh-CN"/>
        </w:rPr>
      </w:pPr>
      <w:r w:rsidRPr="00B315E0">
        <w:rPr>
          <w:rFonts w:ascii="仿宋_GB2312" w:eastAsia="仿宋_GB2312" w:hAnsiTheme="minorEastAsia" w:hint="eastAsia"/>
          <w:kern w:val="2"/>
          <w:sz w:val="32"/>
          <w:szCs w:val="32"/>
          <w:lang w:eastAsia="zh-CN"/>
        </w:rPr>
        <w:t>4、为深入贯彻党中央、国务院及江苏省政府关于特色小镇建设的重要指示精神并进一步促进太湖影视小镇开发建设，确保产业更好更快发展。</w:t>
      </w:r>
    </w:p>
    <w:p w:rsidR="00A605C5" w:rsidRPr="00B315E0" w:rsidRDefault="00F73F22">
      <w:pPr>
        <w:ind w:firstLine="540"/>
        <w:rPr>
          <w:rFonts w:ascii="仿宋_GB2312" w:eastAsia="仿宋_GB2312" w:hAnsiTheme="minorEastAsia"/>
          <w:sz w:val="32"/>
          <w:szCs w:val="32"/>
          <w:lang w:eastAsia="zh-CN"/>
        </w:rPr>
      </w:pPr>
      <w:r w:rsidRPr="00B315E0">
        <w:rPr>
          <w:rFonts w:ascii="仿宋_GB2312" w:eastAsia="仿宋_GB2312" w:hAnsiTheme="minorEastAsia" w:hint="eastAsia"/>
          <w:kern w:val="2"/>
          <w:sz w:val="32"/>
          <w:szCs w:val="32"/>
          <w:lang w:eastAsia="zh-CN"/>
        </w:rPr>
        <w:t>为此，经甲乙</w:t>
      </w:r>
      <w:r w:rsidRPr="00B315E0">
        <w:rPr>
          <w:rFonts w:ascii="仿宋_GB2312" w:eastAsia="仿宋_GB2312" w:hAnsiTheme="minorEastAsia" w:hint="eastAsia"/>
          <w:sz w:val="32"/>
          <w:szCs w:val="32"/>
          <w:lang w:eastAsia="zh-CN"/>
        </w:rPr>
        <w:t>双方经平等、友好协商，达成如下协议：</w:t>
      </w:r>
    </w:p>
    <w:p w:rsidR="00B315E0" w:rsidRDefault="00F73F22" w:rsidP="00B315E0">
      <w:pPr>
        <w:pStyle w:val="A9"/>
        <w:numPr>
          <w:ilvl w:val="0"/>
          <w:numId w:val="1"/>
        </w:numPr>
        <w:rPr>
          <w:rFonts w:ascii="仿宋_GB2312" w:eastAsia="仿宋_GB2312" w:hAnsiTheme="minorEastAsia"/>
          <w:color w:val="auto"/>
          <w:sz w:val="32"/>
          <w:szCs w:val="32"/>
        </w:rPr>
      </w:pPr>
      <w:r w:rsidRPr="00B315E0">
        <w:rPr>
          <w:rFonts w:ascii="仿宋_GB2312" w:eastAsia="仿宋_GB2312" w:hAnsiTheme="minorEastAsia" w:hint="eastAsia"/>
          <w:color w:val="auto"/>
          <w:sz w:val="32"/>
          <w:szCs w:val="32"/>
        </w:rPr>
        <w:t>乙方承诺竞得土地后的第一个完整的财务年度起算</w:t>
      </w:r>
    </w:p>
    <w:p w:rsidR="00A605C5" w:rsidRPr="00B315E0" w:rsidRDefault="00F73F22" w:rsidP="00B315E0">
      <w:pPr>
        <w:pStyle w:val="A9"/>
        <w:rPr>
          <w:rFonts w:ascii="仿宋_GB2312" w:eastAsia="仿宋_GB2312" w:hAnsiTheme="minorEastAsia"/>
          <w:color w:val="auto"/>
          <w:sz w:val="32"/>
          <w:szCs w:val="32"/>
        </w:rPr>
      </w:pPr>
      <w:r w:rsidRPr="00B315E0">
        <w:rPr>
          <w:rFonts w:ascii="仿宋_GB2312" w:eastAsia="仿宋_GB2312" w:hAnsiTheme="minorEastAsia" w:hint="eastAsia"/>
          <w:color w:val="auto"/>
          <w:sz w:val="32"/>
          <w:szCs w:val="32"/>
        </w:rPr>
        <w:t>3年内累计总产值不低于</w:t>
      </w:r>
      <w:r w:rsidR="001F6372">
        <w:rPr>
          <w:rFonts w:ascii="仿宋_GB2312" w:eastAsia="仿宋_GB2312" w:hAnsiTheme="minorEastAsia" w:hint="eastAsia"/>
          <w:color w:val="auto"/>
          <w:sz w:val="32"/>
          <w:szCs w:val="32"/>
          <w:u w:val="single"/>
        </w:rPr>
        <w:t>3</w:t>
      </w:r>
      <w:r w:rsidRPr="00B315E0">
        <w:rPr>
          <w:rFonts w:ascii="仿宋_GB2312" w:eastAsia="仿宋_GB2312" w:hAnsiTheme="minorEastAsia" w:hint="eastAsia"/>
          <w:color w:val="auto"/>
          <w:sz w:val="32"/>
          <w:szCs w:val="32"/>
        </w:rPr>
        <w:t>亿元</w:t>
      </w:r>
      <w:r w:rsidR="001F6372">
        <w:rPr>
          <w:rFonts w:ascii="仿宋_GB2312" w:eastAsia="仿宋_GB2312" w:hAnsiTheme="minorEastAsia" w:hint="eastAsia"/>
          <w:color w:val="auto"/>
          <w:sz w:val="32"/>
          <w:szCs w:val="32"/>
        </w:rPr>
        <w:t>(大写：叁亿元)</w:t>
      </w:r>
      <w:r w:rsidRPr="00B315E0">
        <w:rPr>
          <w:rFonts w:ascii="仿宋_GB2312" w:eastAsia="仿宋_GB2312" w:hAnsiTheme="minorEastAsia" w:hint="eastAsia"/>
          <w:color w:val="auto"/>
          <w:sz w:val="32"/>
          <w:szCs w:val="32"/>
        </w:rPr>
        <w:t>人民币。</w:t>
      </w:r>
    </w:p>
    <w:p w:rsidR="00B315E0" w:rsidRDefault="00F73F22" w:rsidP="00B315E0">
      <w:pPr>
        <w:pStyle w:val="A9"/>
        <w:numPr>
          <w:ilvl w:val="0"/>
          <w:numId w:val="1"/>
        </w:numPr>
        <w:rPr>
          <w:rFonts w:ascii="仿宋_GB2312" w:eastAsia="仿宋_GB2312" w:hAnsiTheme="minorEastAsia"/>
          <w:color w:val="auto"/>
          <w:sz w:val="32"/>
          <w:szCs w:val="32"/>
        </w:rPr>
      </w:pPr>
      <w:r w:rsidRPr="00B315E0">
        <w:rPr>
          <w:rFonts w:ascii="仿宋_GB2312" w:eastAsia="仿宋_GB2312" w:hAnsiTheme="minorEastAsia" w:hint="eastAsia"/>
          <w:color w:val="auto"/>
          <w:sz w:val="32"/>
          <w:szCs w:val="32"/>
        </w:rPr>
        <w:t>自乙方竞得土地后的第一个完整财务年度起算的</w:t>
      </w:r>
      <w:r w:rsidR="004B3F05" w:rsidRPr="00B315E0">
        <w:rPr>
          <w:rFonts w:ascii="仿宋_GB2312" w:eastAsia="仿宋_GB2312" w:hAnsiTheme="minorEastAsia" w:hint="eastAsia"/>
          <w:color w:val="auto"/>
          <w:sz w:val="32"/>
          <w:szCs w:val="32"/>
        </w:rPr>
        <w:t>5</w:t>
      </w:r>
    </w:p>
    <w:p w:rsidR="00A605C5" w:rsidRPr="00B315E0" w:rsidRDefault="00F73F22" w:rsidP="00B315E0">
      <w:pPr>
        <w:pStyle w:val="A9"/>
        <w:rPr>
          <w:rFonts w:ascii="仿宋_GB2312" w:eastAsia="仿宋_GB2312" w:hAnsiTheme="minorEastAsia"/>
          <w:color w:val="auto"/>
          <w:sz w:val="32"/>
          <w:szCs w:val="32"/>
        </w:rPr>
      </w:pPr>
      <w:r w:rsidRPr="00B315E0">
        <w:rPr>
          <w:rFonts w:ascii="仿宋_GB2312" w:eastAsia="仿宋_GB2312" w:hAnsiTheme="minorEastAsia" w:hint="eastAsia"/>
          <w:color w:val="auto"/>
          <w:sz w:val="32"/>
          <w:szCs w:val="32"/>
        </w:rPr>
        <w:t>年内乙方设立公司及引进的其他企业每年</w:t>
      </w:r>
      <w:r w:rsidR="00D24DF0">
        <w:rPr>
          <w:rFonts w:ascii="仿宋_GB2312" w:eastAsia="仿宋_GB2312" w:hAnsiTheme="minorEastAsia" w:hint="eastAsia"/>
          <w:color w:val="auto"/>
          <w:sz w:val="32"/>
          <w:szCs w:val="32"/>
        </w:rPr>
        <w:t>合计</w:t>
      </w:r>
      <w:r w:rsidRPr="00B315E0">
        <w:rPr>
          <w:rFonts w:ascii="仿宋_GB2312" w:eastAsia="仿宋_GB2312" w:hAnsiTheme="minorEastAsia" w:hint="eastAsia"/>
          <w:color w:val="auto"/>
          <w:sz w:val="32"/>
          <w:szCs w:val="32"/>
        </w:rPr>
        <w:t>实缴税收总</w:t>
      </w:r>
      <w:r w:rsidRPr="00B315E0">
        <w:rPr>
          <w:rFonts w:ascii="仿宋_GB2312" w:eastAsia="仿宋_GB2312" w:hAnsiTheme="minorEastAsia" w:hint="eastAsia"/>
          <w:color w:val="auto"/>
          <w:sz w:val="32"/>
          <w:szCs w:val="32"/>
        </w:rPr>
        <w:lastRenderedPageBreak/>
        <w:t>额不少于人民币</w:t>
      </w:r>
      <w:r w:rsidR="001F6372">
        <w:rPr>
          <w:rFonts w:ascii="仿宋_GB2312" w:eastAsia="仿宋_GB2312" w:hAnsiTheme="minorEastAsia" w:hint="eastAsia"/>
          <w:color w:val="auto"/>
          <w:sz w:val="32"/>
          <w:szCs w:val="32"/>
          <w:u w:val="single"/>
        </w:rPr>
        <w:t>1000</w:t>
      </w:r>
      <w:r w:rsidRPr="00B315E0">
        <w:rPr>
          <w:rFonts w:ascii="仿宋_GB2312" w:eastAsia="仿宋_GB2312" w:hAnsiTheme="minorEastAsia" w:hint="eastAsia"/>
          <w:color w:val="auto"/>
          <w:sz w:val="32"/>
          <w:szCs w:val="32"/>
        </w:rPr>
        <w:t>万元</w:t>
      </w:r>
      <w:r w:rsidR="001F6372">
        <w:rPr>
          <w:rFonts w:ascii="仿宋_GB2312" w:eastAsia="仿宋_GB2312" w:hAnsiTheme="minorEastAsia" w:hint="eastAsia"/>
          <w:color w:val="auto"/>
          <w:sz w:val="32"/>
          <w:szCs w:val="32"/>
        </w:rPr>
        <w:t>(大写：壹仟万元)</w:t>
      </w:r>
      <w:r w:rsidRPr="00B315E0">
        <w:rPr>
          <w:rFonts w:ascii="仿宋_GB2312" w:eastAsia="仿宋_GB2312" w:hAnsiTheme="minorEastAsia" w:hint="eastAsia"/>
          <w:color w:val="auto"/>
          <w:sz w:val="32"/>
          <w:szCs w:val="32"/>
        </w:rPr>
        <w:t>。</w:t>
      </w:r>
    </w:p>
    <w:p w:rsidR="00A605C5" w:rsidRPr="00B315E0" w:rsidRDefault="00F73F22" w:rsidP="00FE3757">
      <w:pPr>
        <w:pStyle w:val="A9"/>
        <w:spacing w:line="580" w:lineRule="exact"/>
        <w:ind w:leftChars="15" w:left="36" w:firstLineChars="200" w:firstLine="640"/>
        <w:rPr>
          <w:rFonts w:ascii="仿宋_GB2312" w:eastAsia="仿宋_GB2312" w:hAnsiTheme="minorEastAsia"/>
          <w:color w:val="auto"/>
          <w:sz w:val="32"/>
          <w:szCs w:val="32"/>
        </w:rPr>
      </w:pPr>
      <w:r w:rsidRPr="00B315E0">
        <w:rPr>
          <w:rFonts w:ascii="仿宋_GB2312" w:eastAsia="仿宋_GB2312" w:hAnsiTheme="minorEastAsia" w:hint="eastAsia"/>
          <w:color w:val="auto"/>
          <w:sz w:val="32"/>
          <w:szCs w:val="32"/>
        </w:rPr>
        <w:t>三、乙方承诺每年生产的影视剧作品不低于</w:t>
      </w:r>
      <w:r w:rsidR="001F6372">
        <w:rPr>
          <w:rFonts w:ascii="仿宋_GB2312" w:eastAsia="仿宋_GB2312" w:hAnsiTheme="minorEastAsia" w:hint="eastAsia"/>
          <w:color w:val="auto"/>
          <w:sz w:val="32"/>
          <w:szCs w:val="32"/>
          <w:u w:val="single"/>
        </w:rPr>
        <w:t>2</w:t>
      </w:r>
      <w:r w:rsidRPr="00B315E0">
        <w:rPr>
          <w:rFonts w:ascii="仿宋_GB2312" w:eastAsia="仿宋_GB2312" w:hAnsiTheme="minorEastAsia" w:hint="eastAsia"/>
          <w:color w:val="auto"/>
          <w:sz w:val="32"/>
          <w:szCs w:val="32"/>
        </w:rPr>
        <w:t>部，每部投资额不少于1亿元人民币，且在无锡立项的影视剧作品不低于</w:t>
      </w:r>
      <w:r w:rsidR="00BA7DEA">
        <w:rPr>
          <w:rFonts w:ascii="仿宋_GB2312" w:eastAsia="仿宋_GB2312" w:hAnsiTheme="minorEastAsia" w:hint="eastAsia"/>
          <w:color w:val="auto"/>
          <w:sz w:val="32"/>
          <w:szCs w:val="32"/>
          <w:u w:val="single"/>
        </w:rPr>
        <w:t>2</w:t>
      </w:r>
      <w:r w:rsidRPr="00B315E0">
        <w:rPr>
          <w:rFonts w:ascii="仿宋_GB2312" w:eastAsia="仿宋_GB2312" w:hAnsiTheme="minorEastAsia" w:hint="eastAsia"/>
          <w:color w:val="auto"/>
          <w:sz w:val="32"/>
          <w:szCs w:val="32"/>
        </w:rPr>
        <w:t>部。</w:t>
      </w:r>
    </w:p>
    <w:p w:rsidR="00A605C5" w:rsidRPr="00B315E0" w:rsidRDefault="00B315E0" w:rsidP="00FE3757">
      <w:pPr>
        <w:spacing w:line="580" w:lineRule="exact"/>
        <w:ind w:firstLineChars="200" w:firstLine="640"/>
        <w:rPr>
          <w:rFonts w:ascii="仿宋_GB2312" w:eastAsia="仿宋_GB2312" w:hAnsiTheme="minorEastAsia"/>
          <w:sz w:val="32"/>
          <w:szCs w:val="32"/>
          <w:lang w:eastAsia="zh-CN"/>
        </w:rPr>
      </w:pPr>
      <w:r>
        <w:rPr>
          <w:rFonts w:ascii="仿宋_GB2312" w:eastAsia="仿宋_GB2312" w:hAnsiTheme="minorEastAsia" w:hint="eastAsia"/>
          <w:sz w:val="32"/>
          <w:szCs w:val="32"/>
          <w:lang w:eastAsia="zh-CN"/>
        </w:rPr>
        <w:t>四、</w:t>
      </w:r>
      <w:r w:rsidR="00F73F22" w:rsidRPr="00B315E0">
        <w:rPr>
          <w:rFonts w:ascii="仿宋_GB2312" w:eastAsia="仿宋_GB2312" w:hAnsiTheme="minorEastAsia" w:hint="eastAsia"/>
          <w:sz w:val="32"/>
          <w:szCs w:val="32"/>
          <w:lang w:eastAsia="zh-CN"/>
        </w:rPr>
        <w:t>乙方</w:t>
      </w:r>
      <w:r w:rsidR="00F73F22" w:rsidRPr="00B315E0">
        <w:rPr>
          <w:rFonts w:ascii="仿宋_GB2312" w:eastAsia="仿宋_GB2312" w:hAnsiTheme="minorEastAsia" w:hint="eastAsia"/>
          <w:kern w:val="2"/>
          <w:sz w:val="32"/>
          <w:szCs w:val="32"/>
          <w:lang w:eastAsia="zh-CN"/>
        </w:rPr>
        <w:t>承诺影视产业教育培训孵化用房及剧本创作工作室核定建筑面积不少于3000平方米且必须自用不得转让给任何第三方。</w:t>
      </w:r>
    </w:p>
    <w:p w:rsidR="00A605C5" w:rsidRPr="00B315E0" w:rsidRDefault="00F73F22" w:rsidP="00FE3757">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80" w:lineRule="exact"/>
        <w:ind w:firstLineChars="200" w:firstLine="640"/>
        <w:rPr>
          <w:rFonts w:ascii="仿宋_GB2312" w:eastAsia="仿宋_GB2312" w:hAnsi="宋体"/>
          <w:color w:val="auto"/>
          <w:sz w:val="32"/>
          <w:szCs w:val="32"/>
        </w:rPr>
      </w:pPr>
      <w:r w:rsidRPr="00B315E0">
        <w:rPr>
          <w:rFonts w:ascii="仿宋_GB2312" w:eastAsia="仿宋_GB2312" w:hAnsi="宋体" w:hint="eastAsia"/>
          <w:color w:val="auto"/>
          <w:sz w:val="32"/>
          <w:szCs w:val="32"/>
        </w:rPr>
        <w:t>五、乙方承诺在太湖影视小镇内的经营期限至少为</w:t>
      </w:r>
      <w:r w:rsidRPr="00B315E0">
        <w:rPr>
          <w:rFonts w:ascii="仿宋_GB2312" w:eastAsia="仿宋_GB2312" w:hAnsi="宋体" w:hint="eastAsia"/>
          <w:color w:val="auto"/>
          <w:sz w:val="32"/>
          <w:szCs w:val="32"/>
          <w:u w:val="single"/>
        </w:rPr>
        <w:t xml:space="preserve"> 十 </w:t>
      </w:r>
      <w:r w:rsidRPr="00B315E0">
        <w:rPr>
          <w:rFonts w:ascii="仿宋_GB2312" w:eastAsia="仿宋_GB2312" w:hAnsi="宋体" w:hint="eastAsia"/>
          <w:color w:val="auto"/>
          <w:sz w:val="32"/>
          <w:szCs w:val="32"/>
        </w:rPr>
        <w:t>年，乙方在甲方所设立的公司不得在承诺经营期限内注销或撤离或停止经营或进行股权转让。</w:t>
      </w:r>
    </w:p>
    <w:p w:rsidR="00A605C5" w:rsidRPr="00B315E0" w:rsidRDefault="00F73F22" w:rsidP="00FE3757">
      <w:pPr>
        <w:pStyle w:val="A9"/>
        <w:tabs>
          <w:tab w:val="left" w:pos="976"/>
        </w:tabs>
        <w:spacing w:line="580" w:lineRule="exact"/>
        <w:ind w:leftChars="15" w:left="36" w:firstLineChars="200" w:firstLine="640"/>
        <w:rPr>
          <w:rFonts w:ascii="仿宋_GB2312" w:eastAsia="仿宋_GB2312" w:hAnsi="宋体"/>
          <w:color w:val="auto"/>
          <w:sz w:val="32"/>
          <w:szCs w:val="32"/>
        </w:rPr>
      </w:pPr>
      <w:r w:rsidRPr="00B315E0">
        <w:rPr>
          <w:rFonts w:ascii="仿宋_GB2312" w:eastAsia="仿宋_GB2312" w:hAnsi="宋体" w:hint="eastAsia"/>
          <w:color w:val="auto"/>
          <w:sz w:val="32"/>
          <w:szCs w:val="32"/>
        </w:rPr>
        <w:t>六、乙方的特别义务</w:t>
      </w:r>
    </w:p>
    <w:p w:rsidR="00A605C5" w:rsidRPr="00B315E0" w:rsidRDefault="00F73F22" w:rsidP="00FE3757">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80" w:lineRule="exact"/>
        <w:ind w:firstLineChars="200" w:firstLine="640"/>
        <w:rPr>
          <w:rFonts w:ascii="仿宋_GB2312" w:eastAsia="仿宋_GB2312" w:hAnsiTheme="minorEastAsia"/>
          <w:color w:val="auto"/>
          <w:spacing w:val="-2"/>
          <w:sz w:val="32"/>
          <w:szCs w:val="32"/>
        </w:rPr>
      </w:pPr>
      <w:r w:rsidRPr="00B315E0">
        <w:rPr>
          <w:rFonts w:ascii="仿宋_GB2312" w:eastAsia="仿宋_GB2312" w:hAnsi="宋体" w:hint="eastAsia"/>
          <w:color w:val="auto"/>
          <w:sz w:val="32"/>
          <w:szCs w:val="32"/>
        </w:rPr>
        <w:t>从地块竟得之日起两年后，无论</w:t>
      </w:r>
      <w:r w:rsidR="000F5C6E">
        <w:rPr>
          <w:rFonts w:ascii="仿宋_GB2312" w:eastAsia="仿宋_GB2312" w:hAnsi="宋体" w:hint="eastAsia"/>
          <w:color w:val="auto"/>
          <w:sz w:val="32"/>
          <w:szCs w:val="32"/>
        </w:rPr>
        <w:t>项目</w:t>
      </w:r>
      <w:r w:rsidRPr="00B315E0">
        <w:rPr>
          <w:rFonts w:ascii="仿宋_GB2312" w:eastAsia="仿宋_GB2312" w:hAnsi="宋体" w:hint="eastAsia"/>
          <w:color w:val="auto"/>
          <w:sz w:val="32"/>
          <w:szCs w:val="32"/>
        </w:rPr>
        <w:t>是否完成建设或开始运营</w:t>
      </w:r>
      <w:r w:rsidR="000F5C6E">
        <w:rPr>
          <w:rFonts w:ascii="仿宋_GB2312" w:eastAsia="仿宋_GB2312" w:hAnsi="宋体" w:hint="eastAsia"/>
          <w:color w:val="auto"/>
          <w:sz w:val="32"/>
          <w:szCs w:val="32"/>
        </w:rPr>
        <w:t>，</w:t>
      </w:r>
      <w:r w:rsidRPr="00B315E0">
        <w:rPr>
          <w:rFonts w:ascii="仿宋_GB2312" w:eastAsia="仿宋_GB2312" w:hAnsi="宋体" w:hint="eastAsia"/>
          <w:color w:val="auto"/>
          <w:sz w:val="32"/>
          <w:szCs w:val="32"/>
        </w:rPr>
        <w:t>均视为已经完成并投入运营。乙方在竞得地块上运营的企业在投入运营后连续两年未能完成其按照本协议第一、二、三、四条任一条或任一条任一项的承诺或违反第五条的约定的，甲方有权将乙方或乙方设立公司在竞得地块上</w:t>
      </w:r>
      <w:r w:rsidR="009D4375" w:rsidRPr="00B315E0">
        <w:rPr>
          <w:rFonts w:ascii="仿宋_GB2312" w:eastAsia="仿宋_GB2312" w:hAnsi="宋体" w:hint="eastAsia"/>
          <w:color w:val="auto"/>
          <w:sz w:val="32"/>
          <w:szCs w:val="32"/>
        </w:rPr>
        <w:t>所</w:t>
      </w:r>
      <w:r w:rsidRPr="00B315E0">
        <w:rPr>
          <w:rFonts w:ascii="仿宋_GB2312" w:eastAsia="仿宋_GB2312" w:hAnsi="宋体" w:hint="eastAsia"/>
          <w:color w:val="auto"/>
          <w:sz w:val="32"/>
          <w:szCs w:val="32"/>
        </w:rPr>
        <w:t>建设</w:t>
      </w:r>
      <w:proofErr w:type="gramStart"/>
      <w:r w:rsidRPr="00B315E0">
        <w:rPr>
          <w:rFonts w:ascii="仿宋_GB2312" w:eastAsia="仿宋_GB2312" w:hAnsi="宋体" w:hint="eastAsia"/>
          <w:color w:val="auto"/>
          <w:sz w:val="32"/>
          <w:szCs w:val="32"/>
        </w:rPr>
        <w:t>自持</w:t>
      </w:r>
      <w:proofErr w:type="gramEnd"/>
      <w:r w:rsidRPr="00B315E0">
        <w:rPr>
          <w:rFonts w:ascii="仿宋_GB2312" w:eastAsia="仿宋_GB2312" w:hAnsi="宋体" w:hint="eastAsia"/>
          <w:color w:val="auto"/>
          <w:sz w:val="32"/>
          <w:szCs w:val="32"/>
        </w:rPr>
        <w:t>物业以不高于</w:t>
      </w:r>
      <w:r w:rsidR="001A37A5" w:rsidRPr="001A37A5">
        <w:rPr>
          <w:rFonts w:ascii="仿宋_GB2312" w:eastAsia="仿宋_GB2312" w:hAnsi="宋体" w:hint="eastAsia"/>
          <w:color w:val="auto"/>
          <w:sz w:val="32"/>
          <w:szCs w:val="32"/>
        </w:rPr>
        <w:t>3000</w:t>
      </w:r>
      <w:r w:rsidRPr="00B315E0">
        <w:rPr>
          <w:rFonts w:ascii="仿宋_GB2312" w:eastAsia="仿宋_GB2312" w:hAnsi="宋体" w:hint="eastAsia"/>
          <w:color w:val="auto"/>
          <w:sz w:val="32"/>
          <w:szCs w:val="32"/>
        </w:rPr>
        <w:t>元/平方米的价格（含税价）予以收购且在甲方要求购买时，乙方并保证其设立的公司无条件地按照前述价格将</w:t>
      </w:r>
      <w:proofErr w:type="gramStart"/>
      <w:r w:rsidRPr="00B315E0">
        <w:rPr>
          <w:rFonts w:ascii="仿宋_GB2312" w:eastAsia="仿宋_GB2312" w:hAnsi="宋体" w:hint="eastAsia"/>
          <w:color w:val="auto"/>
          <w:sz w:val="32"/>
          <w:szCs w:val="32"/>
        </w:rPr>
        <w:t>自持</w:t>
      </w:r>
      <w:proofErr w:type="gramEnd"/>
      <w:r w:rsidRPr="00B315E0">
        <w:rPr>
          <w:rFonts w:ascii="仿宋_GB2312" w:eastAsia="仿宋_GB2312" w:hAnsi="宋体" w:hint="eastAsia"/>
          <w:color w:val="auto"/>
          <w:sz w:val="32"/>
          <w:szCs w:val="32"/>
        </w:rPr>
        <w:t>物业转让给甲方或甲方所指定的第三方。</w:t>
      </w:r>
    </w:p>
    <w:p w:rsidR="00A605C5" w:rsidRPr="00B315E0" w:rsidRDefault="00F73F22" w:rsidP="00FE3757">
      <w:pPr>
        <w:pStyle w:val="A9"/>
        <w:tabs>
          <w:tab w:val="left" w:pos="420"/>
          <w:tab w:val="left" w:pos="840"/>
          <w:tab w:val="left" w:pos="976"/>
          <w:tab w:val="left" w:pos="1135"/>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80" w:lineRule="exact"/>
        <w:ind w:firstLineChars="200" w:firstLine="632"/>
        <w:rPr>
          <w:rFonts w:ascii="仿宋_GB2312" w:eastAsia="仿宋_GB2312" w:hAnsiTheme="minorEastAsia"/>
          <w:color w:val="auto"/>
          <w:sz w:val="32"/>
          <w:szCs w:val="32"/>
        </w:rPr>
      </w:pPr>
      <w:r w:rsidRPr="00B315E0">
        <w:rPr>
          <w:rFonts w:ascii="仿宋_GB2312" w:eastAsia="仿宋_GB2312" w:hAnsiTheme="minorEastAsia" w:hint="eastAsia"/>
          <w:color w:val="auto"/>
          <w:spacing w:val="-2"/>
          <w:sz w:val="32"/>
          <w:szCs w:val="32"/>
        </w:rPr>
        <w:t>七</w:t>
      </w:r>
      <w:r w:rsidRPr="00B315E0">
        <w:rPr>
          <w:rFonts w:ascii="仿宋_GB2312" w:eastAsia="仿宋_GB2312" w:hAnsiTheme="minorEastAsia" w:hint="eastAsia"/>
          <w:color w:val="auto"/>
          <w:sz w:val="32"/>
          <w:szCs w:val="32"/>
        </w:rPr>
        <w:t>、其他</w:t>
      </w:r>
    </w:p>
    <w:p w:rsidR="00A605C5" w:rsidRPr="00942163" w:rsidRDefault="00F73F22" w:rsidP="00FE3757">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80" w:lineRule="exact"/>
        <w:ind w:firstLineChars="240" w:firstLine="758"/>
        <w:rPr>
          <w:rFonts w:ascii="仿宋_GB2312" w:eastAsia="仿宋_GB2312" w:hAnsiTheme="minorEastAsia"/>
          <w:color w:val="000000" w:themeColor="text1"/>
          <w:spacing w:val="-2"/>
          <w:sz w:val="32"/>
          <w:szCs w:val="32"/>
        </w:rPr>
      </w:pPr>
      <w:r w:rsidRPr="00B315E0">
        <w:rPr>
          <w:rFonts w:ascii="仿宋_GB2312" w:eastAsia="仿宋_GB2312" w:hAnsiTheme="minorEastAsia" w:hint="eastAsia"/>
          <w:color w:val="auto"/>
          <w:spacing w:val="-2"/>
          <w:sz w:val="32"/>
          <w:szCs w:val="32"/>
        </w:rPr>
        <w:t>1、</w:t>
      </w:r>
      <w:r w:rsidRPr="00942163">
        <w:rPr>
          <w:rFonts w:ascii="仿宋_GB2312" w:eastAsia="仿宋_GB2312" w:hAnsiTheme="minorEastAsia" w:hint="eastAsia"/>
          <w:color w:val="000000" w:themeColor="text1"/>
          <w:spacing w:val="-2"/>
          <w:sz w:val="32"/>
          <w:szCs w:val="32"/>
        </w:rPr>
        <w:t>乙方</w:t>
      </w:r>
      <w:r w:rsidR="00294608" w:rsidRPr="00942163">
        <w:rPr>
          <w:rFonts w:ascii="仿宋_GB2312" w:eastAsia="仿宋_GB2312" w:hAnsiTheme="minorEastAsia" w:hint="eastAsia"/>
          <w:color w:val="000000" w:themeColor="text1"/>
          <w:spacing w:val="-2"/>
          <w:sz w:val="32"/>
          <w:szCs w:val="32"/>
        </w:rPr>
        <w:t>设立的项目</w:t>
      </w:r>
      <w:r w:rsidRPr="00942163">
        <w:rPr>
          <w:rFonts w:ascii="仿宋_GB2312" w:eastAsia="仿宋_GB2312" w:hAnsiTheme="minorEastAsia" w:hint="eastAsia"/>
          <w:color w:val="000000" w:themeColor="text1"/>
          <w:spacing w:val="-2"/>
          <w:sz w:val="32"/>
          <w:szCs w:val="32"/>
        </w:rPr>
        <w:t>公司在设立后自动成为本协议的一方。</w:t>
      </w:r>
    </w:p>
    <w:p w:rsidR="00A605C5" w:rsidRPr="00B315E0" w:rsidRDefault="00F73F22" w:rsidP="00FE3757">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80" w:lineRule="exact"/>
        <w:ind w:firstLineChars="240" w:firstLine="758"/>
        <w:rPr>
          <w:rFonts w:ascii="仿宋_GB2312" w:eastAsia="仿宋_GB2312" w:hAnsiTheme="minorEastAsia"/>
          <w:color w:val="auto"/>
          <w:spacing w:val="-2"/>
          <w:sz w:val="32"/>
          <w:szCs w:val="32"/>
        </w:rPr>
      </w:pPr>
      <w:r w:rsidRPr="00B315E0">
        <w:rPr>
          <w:rFonts w:ascii="仿宋_GB2312" w:eastAsia="仿宋_GB2312" w:hAnsiTheme="minorEastAsia" w:hint="eastAsia"/>
          <w:color w:val="auto"/>
          <w:spacing w:val="-2"/>
          <w:sz w:val="32"/>
          <w:szCs w:val="32"/>
        </w:rPr>
        <w:lastRenderedPageBreak/>
        <w:t>2、因本协议产生任何争议，协商不成的，任一方均可向</w:t>
      </w:r>
      <w:r w:rsidRPr="00942163">
        <w:rPr>
          <w:rFonts w:ascii="仿宋_GB2312" w:eastAsia="仿宋_GB2312" w:hAnsiTheme="minorEastAsia" w:hint="eastAsia"/>
          <w:color w:val="000000" w:themeColor="text1"/>
          <w:spacing w:val="-2"/>
          <w:sz w:val="32"/>
          <w:szCs w:val="32"/>
        </w:rPr>
        <w:t>无锡市</w:t>
      </w:r>
      <w:r w:rsidR="00294608" w:rsidRPr="00942163">
        <w:rPr>
          <w:rFonts w:ascii="仿宋_GB2312" w:eastAsia="仿宋_GB2312" w:hAnsiTheme="minorEastAsia" w:hint="eastAsia"/>
          <w:color w:val="000000" w:themeColor="text1"/>
          <w:spacing w:val="-2"/>
          <w:sz w:val="32"/>
          <w:szCs w:val="32"/>
        </w:rPr>
        <w:t>仲裁委申请仲裁</w:t>
      </w:r>
      <w:r w:rsidRPr="00B315E0">
        <w:rPr>
          <w:rFonts w:ascii="仿宋_GB2312" w:eastAsia="仿宋_GB2312" w:hAnsiTheme="minorEastAsia" w:hint="eastAsia"/>
          <w:color w:val="auto"/>
          <w:spacing w:val="-2"/>
          <w:sz w:val="32"/>
          <w:szCs w:val="32"/>
        </w:rPr>
        <w:t>。</w:t>
      </w:r>
    </w:p>
    <w:p w:rsidR="00A605C5" w:rsidRPr="00B315E0" w:rsidRDefault="00F73F22">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ind w:firstLineChars="240" w:firstLine="758"/>
        <w:rPr>
          <w:rFonts w:ascii="仿宋_GB2312" w:eastAsia="仿宋_GB2312" w:hAnsiTheme="minorEastAsia"/>
          <w:color w:val="auto"/>
          <w:spacing w:val="-2"/>
          <w:sz w:val="32"/>
          <w:szCs w:val="32"/>
        </w:rPr>
      </w:pPr>
      <w:r w:rsidRPr="00B315E0">
        <w:rPr>
          <w:rFonts w:ascii="仿宋_GB2312" w:eastAsia="仿宋_GB2312" w:hAnsiTheme="minorEastAsia" w:hint="eastAsia"/>
          <w:color w:val="auto"/>
          <w:spacing w:val="-2"/>
          <w:sz w:val="32"/>
          <w:szCs w:val="32"/>
        </w:rPr>
        <w:t>3、本协议未尽事宜另行协商。</w:t>
      </w:r>
    </w:p>
    <w:p w:rsidR="00A605C5" w:rsidRPr="00B315E0" w:rsidRDefault="00F73F22">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ind w:firstLineChars="240" w:firstLine="758"/>
        <w:rPr>
          <w:rFonts w:ascii="仿宋_GB2312" w:eastAsia="仿宋_GB2312" w:hAnsiTheme="minorEastAsia"/>
          <w:color w:val="auto"/>
          <w:spacing w:val="-2"/>
          <w:sz w:val="32"/>
          <w:szCs w:val="32"/>
        </w:rPr>
      </w:pPr>
      <w:r w:rsidRPr="00B315E0">
        <w:rPr>
          <w:rFonts w:ascii="仿宋_GB2312" w:eastAsia="仿宋_GB2312" w:hAnsiTheme="minorEastAsia" w:hint="eastAsia"/>
          <w:color w:val="auto"/>
          <w:spacing w:val="-2"/>
          <w:sz w:val="32"/>
          <w:szCs w:val="32"/>
        </w:rPr>
        <w:t>4、本协议壹式肆份，双方各执贰份，经双方授权代表签字并加盖公章。</w:t>
      </w:r>
    </w:p>
    <w:p w:rsidR="00A605C5" w:rsidRPr="00B315E0" w:rsidRDefault="00A605C5">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Chars="240" w:firstLine="758"/>
        <w:rPr>
          <w:rFonts w:ascii="仿宋_GB2312" w:eastAsia="仿宋_GB2312" w:hAnsiTheme="minorEastAsia"/>
          <w:color w:val="auto"/>
          <w:spacing w:val="-2"/>
          <w:sz w:val="32"/>
          <w:szCs w:val="32"/>
        </w:rPr>
      </w:pPr>
    </w:p>
    <w:p w:rsidR="00A605C5" w:rsidRPr="00B315E0" w:rsidRDefault="00F73F22" w:rsidP="009421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000"/>
          <w:tab w:val="left" w:pos="6300"/>
          <w:tab w:val="left" w:pos="6720"/>
          <w:tab w:val="left" w:pos="7140"/>
          <w:tab w:val="left" w:pos="7560"/>
          <w:tab w:val="left" w:pos="7800"/>
        </w:tabs>
        <w:spacing w:beforeLines="50" w:line="480" w:lineRule="exact"/>
        <w:jc w:val="left"/>
        <w:rPr>
          <w:rFonts w:ascii="仿宋_GB2312" w:eastAsia="仿宋_GB2312" w:hAnsiTheme="minorEastAsia"/>
          <w:b/>
          <w:bCs/>
          <w:color w:val="auto"/>
          <w:sz w:val="32"/>
          <w:szCs w:val="32"/>
        </w:rPr>
      </w:pPr>
      <w:r w:rsidRPr="00B315E0">
        <w:rPr>
          <w:rFonts w:ascii="仿宋_GB2312" w:eastAsia="仿宋_GB2312" w:hAnsiTheme="minorEastAsia" w:hint="eastAsia"/>
          <w:bCs/>
          <w:color w:val="auto"/>
          <w:sz w:val="32"/>
          <w:szCs w:val="32"/>
        </w:rPr>
        <w:t xml:space="preserve">甲方：                                 （公章）     </w:t>
      </w:r>
      <w:r w:rsidRPr="00B315E0">
        <w:rPr>
          <w:rFonts w:ascii="仿宋_GB2312" w:eastAsia="仿宋_GB2312" w:hAnsiTheme="minorEastAsia" w:hint="eastAsia"/>
          <w:b/>
          <w:bCs/>
          <w:color w:val="auto"/>
          <w:sz w:val="32"/>
          <w:szCs w:val="32"/>
        </w:rPr>
        <w:t xml:space="preserve">               </w:t>
      </w:r>
    </w:p>
    <w:p w:rsidR="00A605C5" w:rsidRPr="00B315E0" w:rsidRDefault="00F73F22">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Chars="100" w:firstLine="320"/>
        <w:rPr>
          <w:rFonts w:ascii="仿宋_GB2312" w:eastAsia="仿宋_GB2312" w:hAnsiTheme="minorEastAsia"/>
          <w:color w:val="auto"/>
          <w:sz w:val="32"/>
          <w:szCs w:val="32"/>
        </w:rPr>
      </w:pPr>
      <w:r w:rsidRPr="00B315E0">
        <w:rPr>
          <w:rFonts w:ascii="仿宋_GB2312" w:eastAsia="仿宋_GB2312" w:hAnsiTheme="minorEastAsia" w:hint="eastAsia"/>
          <w:color w:val="auto"/>
          <w:sz w:val="32"/>
          <w:szCs w:val="32"/>
        </w:rPr>
        <w:t xml:space="preserve">                 </w:t>
      </w:r>
    </w:p>
    <w:p w:rsidR="00A605C5" w:rsidRPr="00B315E0" w:rsidRDefault="00A605C5">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Chars="100" w:firstLine="320"/>
        <w:rPr>
          <w:rFonts w:ascii="仿宋_GB2312" w:eastAsia="仿宋_GB2312" w:hAnsiTheme="minorEastAsia"/>
          <w:color w:val="auto"/>
          <w:sz w:val="32"/>
          <w:szCs w:val="32"/>
        </w:rPr>
      </w:pPr>
    </w:p>
    <w:p w:rsidR="00A605C5" w:rsidRPr="00B315E0" w:rsidRDefault="00F73F22">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rPr>
          <w:rFonts w:ascii="仿宋_GB2312" w:eastAsia="仿宋_GB2312" w:hAnsiTheme="minorEastAsia"/>
          <w:color w:val="auto"/>
          <w:sz w:val="32"/>
          <w:szCs w:val="32"/>
        </w:rPr>
      </w:pPr>
      <w:r w:rsidRPr="00B315E0">
        <w:rPr>
          <w:rFonts w:ascii="仿宋_GB2312" w:eastAsia="仿宋_GB2312" w:hAnsiTheme="minorEastAsia" w:hint="eastAsia"/>
          <w:color w:val="auto"/>
          <w:sz w:val="32"/>
          <w:szCs w:val="32"/>
        </w:rPr>
        <w:t>代表人：                               （签字）</w:t>
      </w:r>
    </w:p>
    <w:p w:rsidR="00A605C5" w:rsidRPr="00B315E0" w:rsidRDefault="00A605C5">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rPr>
          <w:rFonts w:ascii="仿宋_GB2312" w:eastAsia="仿宋_GB2312" w:hAnsiTheme="minorEastAsia"/>
          <w:color w:val="auto"/>
          <w:sz w:val="32"/>
          <w:szCs w:val="32"/>
        </w:rPr>
      </w:pPr>
    </w:p>
    <w:p w:rsidR="00A605C5" w:rsidRPr="00B315E0" w:rsidRDefault="00F73F22">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rPr>
          <w:rFonts w:ascii="仿宋_GB2312" w:eastAsia="仿宋_GB2312" w:hAnsiTheme="minorEastAsia"/>
          <w:color w:val="auto"/>
          <w:sz w:val="32"/>
          <w:szCs w:val="32"/>
        </w:rPr>
      </w:pPr>
      <w:r w:rsidRPr="00B315E0">
        <w:rPr>
          <w:rFonts w:ascii="仿宋_GB2312" w:eastAsia="仿宋_GB2312" w:hAnsiTheme="minorEastAsia" w:hint="eastAsia"/>
          <w:color w:val="auto"/>
          <w:sz w:val="32"/>
          <w:szCs w:val="32"/>
        </w:rPr>
        <w:t xml:space="preserve">签署日期：2018年   月   日   </w:t>
      </w:r>
    </w:p>
    <w:p w:rsidR="00A605C5" w:rsidRPr="00B315E0" w:rsidRDefault="00F73F22">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Chars="85" w:firstLine="272"/>
        <w:rPr>
          <w:rFonts w:ascii="仿宋_GB2312" w:eastAsia="仿宋_GB2312" w:hAnsiTheme="minorEastAsia"/>
          <w:color w:val="auto"/>
          <w:sz w:val="32"/>
          <w:szCs w:val="32"/>
        </w:rPr>
      </w:pPr>
      <w:r w:rsidRPr="00B315E0">
        <w:rPr>
          <w:rFonts w:ascii="仿宋_GB2312" w:eastAsia="仿宋_GB2312" w:hAnsiTheme="minorEastAsia" w:hint="eastAsia"/>
          <w:color w:val="auto"/>
          <w:sz w:val="32"/>
          <w:szCs w:val="32"/>
        </w:rPr>
        <w:t xml:space="preserve"> </w:t>
      </w:r>
    </w:p>
    <w:p w:rsidR="00A605C5" w:rsidRPr="00B315E0" w:rsidRDefault="00A605C5">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rPr>
          <w:rFonts w:ascii="仿宋_GB2312" w:eastAsia="仿宋_GB2312" w:hAnsiTheme="minorEastAsia"/>
          <w:b/>
          <w:bCs/>
          <w:color w:val="auto"/>
          <w:sz w:val="32"/>
          <w:szCs w:val="32"/>
        </w:rPr>
      </w:pPr>
    </w:p>
    <w:p w:rsidR="00A605C5" w:rsidRPr="00B315E0" w:rsidRDefault="00F73F22">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rPr>
          <w:rFonts w:ascii="仿宋_GB2312" w:eastAsia="仿宋_GB2312" w:hAnsiTheme="minorEastAsia"/>
          <w:color w:val="auto"/>
          <w:sz w:val="32"/>
          <w:szCs w:val="32"/>
        </w:rPr>
      </w:pPr>
      <w:r w:rsidRPr="00B315E0">
        <w:rPr>
          <w:rFonts w:ascii="仿宋_GB2312" w:eastAsia="仿宋_GB2312" w:hAnsiTheme="minorEastAsia" w:hint="eastAsia"/>
          <w:bCs/>
          <w:color w:val="auto"/>
          <w:sz w:val="32"/>
          <w:szCs w:val="32"/>
        </w:rPr>
        <w:t>乙方：</w:t>
      </w:r>
      <w:r w:rsidRPr="00B315E0">
        <w:rPr>
          <w:rFonts w:ascii="仿宋_GB2312" w:eastAsia="仿宋_GB2312" w:hAnsiTheme="minorEastAsia" w:hint="eastAsia"/>
          <w:color w:val="auto"/>
          <w:sz w:val="32"/>
          <w:szCs w:val="32"/>
        </w:rPr>
        <w:t xml:space="preserve">                                   （公章）</w:t>
      </w:r>
    </w:p>
    <w:p w:rsidR="00A605C5" w:rsidRPr="00B315E0" w:rsidRDefault="00A605C5">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Chars="100" w:firstLine="320"/>
        <w:rPr>
          <w:rFonts w:ascii="仿宋_GB2312" w:eastAsia="仿宋_GB2312" w:hAnsiTheme="minorEastAsia"/>
          <w:color w:val="auto"/>
          <w:sz w:val="32"/>
          <w:szCs w:val="32"/>
        </w:rPr>
      </w:pPr>
    </w:p>
    <w:p w:rsidR="00A605C5" w:rsidRPr="00B315E0" w:rsidRDefault="00F73F22">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rPr>
          <w:rFonts w:ascii="仿宋_GB2312" w:eastAsia="仿宋_GB2312" w:hAnsiTheme="minorEastAsia"/>
          <w:color w:val="auto"/>
          <w:sz w:val="32"/>
          <w:szCs w:val="32"/>
        </w:rPr>
      </w:pPr>
      <w:r w:rsidRPr="00B315E0">
        <w:rPr>
          <w:rFonts w:ascii="仿宋_GB2312" w:eastAsia="仿宋_GB2312" w:hAnsiTheme="minorEastAsia" w:hint="eastAsia"/>
          <w:color w:val="auto"/>
          <w:sz w:val="32"/>
          <w:szCs w:val="32"/>
        </w:rPr>
        <w:t>代表人：                                 （签字）</w:t>
      </w:r>
    </w:p>
    <w:p w:rsidR="00A605C5" w:rsidRPr="00B315E0" w:rsidRDefault="00A605C5">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rPr>
          <w:rFonts w:ascii="仿宋_GB2312" w:eastAsia="仿宋_GB2312" w:hAnsiTheme="minorEastAsia"/>
          <w:color w:val="auto"/>
          <w:sz w:val="32"/>
          <w:szCs w:val="32"/>
        </w:rPr>
      </w:pPr>
    </w:p>
    <w:p w:rsidR="00A605C5" w:rsidRPr="00B315E0" w:rsidRDefault="00F73F22">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rPr>
          <w:rFonts w:ascii="仿宋_GB2312" w:eastAsia="仿宋_GB2312" w:hAnsiTheme="minorEastAsia"/>
          <w:color w:val="auto"/>
          <w:sz w:val="32"/>
          <w:szCs w:val="32"/>
        </w:rPr>
      </w:pPr>
      <w:r w:rsidRPr="00B315E0">
        <w:rPr>
          <w:rFonts w:ascii="仿宋_GB2312" w:eastAsia="仿宋_GB2312" w:hAnsiTheme="minorEastAsia" w:hint="eastAsia"/>
          <w:color w:val="auto"/>
          <w:sz w:val="32"/>
          <w:szCs w:val="32"/>
        </w:rPr>
        <w:t xml:space="preserve">签署日期：2018年   月   日   </w:t>
      </w:r>
    </w:p>
    <w:p w:rsidR="00A605C5" w:rsidRPr="00B315E0" w:rsidRDefault="00A605C5">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Chars="250" w:firstLine="800"/>
        <w:rPr>
          <w:rFonts w:ascii="仿宋_GB2312" w:eastAsia="仿宋_GB2312" w:hAnsiTheme="minorEastAsia"/>
          <w:color w:val="auto"/>
          <w:sz w:val="32"/>
          <w:szCs w:val="32"/>
        </w:rPr>
      </w:pPr>
    </w:p>
    <w:sectPr w:rsidR="00A605C5" w:rsidRPr="00B315E0" w:rsidSect="00A605C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B2A" w:rsidRDefault="00DF1B2A" w:rsidP="00A605C5">
      <w:r>
        <w:separator/>
      </w:r>
    </w:p>
  </w:endnote>
  <w:endnote w:type="continuationSeparator" w:id="1">
    <w:p w:rsidR="00DF1B2A" w:rsidRDefault="00DF1B2A" w:rsidP="00A60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sig w:usb0="00000000" w:usb1="00000000" w:usb2="00000000"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Lucida Grande">
    <w:altName w:val="Times New Roman"/>
    <w:charset w:val="00"/>
    <w:family w:val="decorative"/>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F0" w:rsidRDefault="00EF6EE6">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D24DF0" w:rsidRDefault="00EF6EE6">
                <w:pPr>
                  <w:snapToGrid w:val="0"/>
                  <w:rPr>
                    <w:sz w:val="18"/>
                    <w:lang w:eastAsia="zh-CN"/>
                  </w:rPr>
                </w:pPr>
                <w:r>
                  <w:rPr>
                    <w:rFonts w:hint="eastAsia"/>
                    <w:sz w:val="18"/>
                    <w:lang w:eastAsia="zh-CN"/>
                  </w:rPr>
                  <w:fldChar w:fldCharType="begin"/>
                </w:r>
                <w:r w:rsidR="00D24DF0">
                  <w:rPr>
                    <w:rFonts w:hint="eastAsia"/>
                    <w:sz w:val="18"/>
                    <w:lang w:eastAsia="zh-CN"/>
                  </w:rPr>
                  <w:instrText xml:space="preserve"> PAGE  \* MERGEFORMAT </w:instrText>
                </w:r>
                <w:r>
                  <w:rPr>
                    <w:rFonts w:hint="eastAsia"/>
                    <w:sz w:val="18"/>
                    <w:lang w:eastAsia="zh-CN"/>
                  </w:rPr>
                  <w:fldChar w:fldCharType="separate"/>
                </w:r>
                <w:r w:rsidR="00942163">
                  <w:rPr>
                    <w:noProof/>
                    <w:sz w:val="18"/>
                  </w:rPr>
                  <w:t>2</w:t>
                </w:r>
                <w:r>
                  <w:rPr>
                    <w:rFonts w:hint="eastAsia"/>
                    <w:sz w:val="18"/>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B2A" w:rsidRDefault="00DF1B2A" w:rsidP="00A605C5">
      <w:r>
        <w:separator/>
      </w:r>
    </w:p>
  </w:footnote>
  <w:footnote w:type="continuationSeparator" w:id="1">
    <w:p w:rsidR="00DF1B2A" w:rsidRDefault="00DF1B2A" w:rsidP="00A605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F0EEA"/>
    <w:multiLevelType w:val="hybridMultilevel"/>
    <w:tmpl w:val="32880FF4"/>
    <w:lvl w:ilvl="0" w:tplc="831426F6">
      <w:start w:val="1"/>
      <w:numFmt w:val="japaneseCounting"/>
      <w:lvlText w:val="%1、"/>
      <w:lvlJc w:val="left"/>
      <w:pPr>
        <w:ind w:left="1226" w:hanging="720"/>
      </w:pPr>
      <w:rPr>
        <w:rFonts w:hint="default"/>
      </w:rPr>
    </w:lvl>
    <w:lvl w:ilvl="1" w:tplc="04090019" w:tentative="1">
      <w:start w:val="1"/>
      <w:numFmt w:val="lowerLetter"/>
      <w:lvlText w:val="%2)"/>
      <w:lvlJc w:val="left"/>
      <w:pPr>
        <w:ind w:left="1346" w:hanging="420"/>
      </w:pPr>
    </w:lvl>
    <w:lvl w:ilvl="2" w:tplc="0409001B" w:tentative="1">
      <w:start w:val="1"/>
      <w:numFmt w:val="lowerRoman"/>
      <w:lvlText w:val="%3."/>
      <w:lvlJc w:val="right"/>
      <w:pPr>
        <w:ind w:left="1766" w:hanging="420"/>
      </w:pPr>
    </w:lvl>
    <w:lvl w:ilvl="3" w:tplc="0409000F" w:tentative="1">
      <w:start w:val="1"/>
      <w:numFmt w:val="decimal"/>
      <w:lvlText w:val="%4."/>
      <w:lvlJc w:val="left"/>
      <w:pPr>
        <w:ind w:left="2186" w:hanging="420"/>
      </w:pPr>
    </w:lvl>
    <w:lvl w:ilvl="4" w:tplc="04090019" w:tentative="1">
      <w:start w:val="1"/>
      <w:numFmt w:val="lowerLetter"/>
      <w:lvlText w:val="%5)"/>
      <w:lvlJc w:val="left"/>
      <w:pPr>
        <w:ind w:left="2606" w:hanging="420"/>
      </w:pPr>
    </w:lvl>
    <w:lvl w:ilvl="5" w:tplc="0409001B" w:tentative="1">
      <w:start w:val="1"/>
      <w:numFmt w:val="lowerRoman"/>
      <w:lvlText w:val="%6."/>
      <w:lvlJc w:val="right"/>
      <w:pPr>
        <w:ind w:left="3026" w:hanging="420"/>
      </w:pPr>
    </w:lvl>
    <w:lvl w:ilvl="6" w:tplc="0409000F" w:tentative="1">
      <w:start w:val="1"/>
      <w:numFmt w:val="decimal"/>
      <w:lvlText w:val="%7."/>
      <w:lvlJc w:val="left"/>
      <w:pPr>
        <w:ind w:left="3446" w:hanging="420"/>
      </w:pPr>
    </w:lvl>
    <w:lvl w:ilvl="7" w:tplc="04090019" w:tentative="1">
      <w:start w:val="1"/>
      <w:numFmt w:val="lowerLetter"/>
      <w:lvlText w:val="%8)"/>
      <w:lvlJc w:val="left"/>
      <w:pPr>
        <w:ind w:left="3866" w:hanging="420"/>
      </w:pPr>
    </w:lvl>
    <w:lvl w:ilvl="8" w:tplc="0409001B" w:tentative="1">
      <w:start w:val="1"/>
      <w:numFmt w:val="lowerRoman"/>
      <w:lvlText w:val="%9."/>
      <w:lvlJc w:val="right"/>
      <w:pPr>
        <w:ind w:left="428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5B3C"/>
    <w:rsid w:val="000078E4"/>
    <w:rsid w:val="00014F41"/>
    <w:rsid w:val="000257CD"/>
    <w:rsid w:val="00025CF9"/>
    <w:rsid w:val="00034456"/>
    <w:rsid w:val="000344E3"/>
    <w:rsid w:val="00035EF1"/>
    <w:rsid w:val="00044960"/>
    <w:rsid w:val="000542F8"/>
    <w:rsid w:val="0007598D"/>
    <w:rsid w:val="00076EB8"/>
    <w:rsid w:val="0009030A"/>
    <w:rsid w:val="0009076A"/>
    <w:rsid w:val="000A7F6F"/>
    <w:rsid w:val="000C568F"/>
    <w:rsid w:val="000E0070"/>
    <w:rsid w:val="000E6F9B"/>
    <w:rsid w:val="000F3B24"/>
    <w:rsid w:val="000F5C6E"/>
    <w:rsid w:val="000F5E4F"/>
    <w:rsid w:val="00113B0E"/>
    <w:rsid w:val="001178CA"/>
    <w:rsid w:val="00117F91"/>
    <w:rsid w:val="00123676"/>
    <w:rsid w:val="00125DBB"/>
    <w:rsid w:val="001470A0"/>
    <w:rsid w:val="0015271E"/>
    <w:rsid w:val="0015698D"/>
    <w:rsid w:val="00157AFD"/>
    <w:rsid w:val="00157B85"/>
    <w:rsid w:val="00163217"/>
    <w:rsid w:val="001709DA"/>
    <w:rsid w:val="0017364C"/>
    <w:rsid w:val="00173BB3"/>
    <w:rsid w:val="001804EA"/>
    <w:rsid w:val="00187D63"/>
    <w:rsid w:val="001973D0"/>
    <w:rsid w:val="001A37A5"/>
    <w:rsid w:val="001A66F7"/>
    <w:rsid w:val="001C2D2B"/>
    <w:rsid w:val="001C5984"/>
    <w:rsid w:val="001D15EF"/>
    <w:rsid w:val="001D38F5"/>
    <w:rsid w:val="001E6467"/>
    <w:rsid w:val="001F10A5"/>
    <w:rsid w:val="001F6372"/>
    <w:rsid w:val="00203391"/>
    <w:rsid w:val="00212C5D"/>
    <w:rsid w:val="002156AA"/>
    <w:rsid w:val="00217B05"/>
    <w:rsid w:val="00220BD0"/>
    <w:rsid w:val="0022281C"/>
    <w:rsid w:val="00234561"/>
    <w:rsid w:val="002436FC"/>
    <w:rsid w:val="00247AA4"/>
    <w:rsid w:val="00252C4C"/>
    <w:rsid w:val="00261F93"/>
    <w:rsid w:val="00262896"/>
    <w:rsid w:val="002729EC"/>
    <w:rsid w:val="00274C1F"/>
    <w:rsid w:val="002769DE"/>
    <w:rsid w:val="002770DC"/>
    <w:rsid w:val="00277791"/>
    <w:rsid w:val="00290B4A"/>
    <w:rsid w:val="0029179C"/>
    <w:rsid w:val="00294608"/>
    <w:rsid w:val="00295369"/>
    <w:rsid w:val="00296D8B"/>
    <w:rsid w:val="002A06B8"/>
    <w:rsid w:val="002A33A3"/>
    <w:rsid w:val="002D0DA1"/>
    <w:rsid w:val="002F5F83"/>
    <w:rsid w:val="003069D4"/>
    <w:rsid w:val="0031149B"/>
    <w:rsid w:val="00314C39"/>
    <w:rsid w:val="00327794"/>
    <w:rsid w:val="00333544"/>
    <w:rsid w:val="00337787"/>
    <w:rsid w:val="003408B9"/>
    <w:rsid w:val="00370BED"/>
    <w:rsid w:val="00373625"/>
    <w:rsid w:val="003736CF"/>
    <w:rsid w:val="00381198"/>
    <w:rsid w:val="00390222"/>
    <w:rsid w:val="00394513"/>
    <w:rsid w:val="00397072"/>
    <w:rsid w:val="003A1B03"/>
    <w:rsid w:val="003A354B"/>
    <w:rsid w:val="003A531B"/>
    <w:rsid w:val="003B5B25"/>
    <w:rsid w:val="003C7E05"/>
    <w:rsid w:val="003D0AD2"/>
    <w:rsid w:val="003D3CAF"/>
    <w:rsid w:val="003E370B"/>
    <w:rsid w:val="003E473E"/>
    <w:rsid w:val="003E63A0"/>
    <w:rsid w:val="003F6A94"/>
    <w:rsid w:val="003F76F3"/>
    <w:rsid w:val="00414787"/>
    <w:rsid w:val="00417F96"/>
    <w:rsid w:val="00420969"/>
    <w:rsid w:val="00425616"/>
    <w:rsid w:val="0043632E"/>
    <w:rsid w:val="00442916"/>
    <w:rsid w:val="00445873"/>
    <w:rsid w:val="00472ED9"/>
    <w:rsid w:val="004877F5"/>
    <w:rsid w:val="00487E8E"/>
    <w:rsid w:val="004A2631"/>
    <w:rsid w:val="004B3F05"/>
    <w:rsid w:val="004B4447"/>
    <w:rsid w:val="004C46A5"/>
    <w:rsid w:val="004C46CE"/>
    <w:rsid w:val="004C6F85"/>
    <w:rsid w:val="004D0631"/>
    <w:rsid w:val="004E00CE"/>
    <w:rsid w:val="004E064C"/>
    <w:rsid w:val="004E1058"/>
    <w:rsid w:val="004E14B3"/>
    <w:rsid w:val="004F22D7"/>
    <w:rsid w:val="004F2546"/>
    <w:rsid w:val="004F46E6"/>
    <w:rsid w:val="00521C39"/>
    <w:rsid w:val="0053031B"/>
    <w:rsid w:val="0053076F"/>
    <w:rsid w:val="005450D7"/>
    <w:rsid w:val="0054556A"/>
    <w:rsid w:val="00547B0E"/>
    <w:rsid w:val="005635C9"/>
    <w:rsid w:val="00572EA1"/>
    <w:rsid w:val="00574CA3"/>
    <w:rsid w:val="00577E2D"/>
    <w:rsid w:val="005874EB"/>
    <w:rsid w:val="005B384F"/>
    <w:rsid w:val="005B6261"/>
    <w:rsid w:val="005C2F8D"/>
    <w:rsid w:val="005C32BA"/>
    <w:rsid w:val="005C5F27"/>
    <w:rsid w:val="005C644E"/>
    <w:rsid w:val="005C7800"/>
    <w:rsid w:val="005D14DC"/>
    <w:rsid w:val="005D4895"/>
    <w:rsid w:val="005D6565"/>
    <w:rsid w:val="005E5114"/>
    <w:rsid w:val="005E5FD9"/>
    <w:rsid w:val="00601F42"/>
    <w:rsid w:val="00603C84"/>
    <w:rsid w:val="006062F1"/>
    <w:rsid w:val="006202DE"/>
    <w:rsid w:val="00637462"/>
    <w:rsid w:val="00637F79"/>
    <w:rsid w:val="00642C98"/>
    <w:rsid w:val="00653E48"/>
    <w:rsid w:val="00655A2C"/>
    <w:rsid w:val="006739F6"/>
    <w:rsid w:val="00676675"/>
    <w:rsid w:val="006770D5"/>
    <w:rsid w:val="006771A1"/>
    <w:rsid w:val="00677C27"/>
    <w:rsid w:val="00681ED8"/>
    <w:rsid w:val="0068459C"/>
    <w:rsid w:val="0068795B"/>
    <w:rsid w:val="00687C2D"/>
    <w:rsid w:val="006A2DDC"/>
    <w:rsid w:val="006A7274"/>
    <w:rsid w:val="006C341F"/>
    <w:rsid w:val="006C39EA"/>
    <w:rsid w:val="006C7D37"/>
    <w:rsid w:val="006D0275"/>
    <w:rsid w:val="006D23DF"/>
    <w:rsid w:val="006D53D7"/>
    <w:rsid w:val="006E31D9"/>
    <w:rsid w:val="006F0A60"/>
    <w:rsid w:val="006F2F5F"/>
    <w:rsid w:val="00702BF1"/>
    <w:rsid w:val="00703D0B"/>
    <w:rsid w:val="0072044B"/>
    <w:rsid w:val="007215ED"/>
    <w:rsid w:val="00722E94"/>
    <w:rsid w:val="007245AB"/>
    <w:rsid w:val="00734FA0"/>
    <w:rsid w:val="00740BCA"/>
    <w:rsid w:val="0075448F"/>
    <w:rsid w:val="00762CF8"/>
    <w:rsid w:val="00773126"/>
    <w:rsid w:val="00783C30"/>
    <w:rsid w:val="007845E7"/>
    <w:rsid w:val="007860BF"/>
    <w:rsid w:val="007933F1"/>
    <w:rsid w:val="007A5BB9"/>
    <w:rsid w:val="007A63A1"/>
    <w:rsid w:val="007B4929"/>
    <w:rsid w:val="007B785C"/>
    <w:rsid w:val="007C070E"/>
    <w:rsid w:val="007C118D"/>
    <w:rsid w:val="007C33B9"/>
    <w:rsid w:val="007C7622"/>
    <w:rsid w:val="007D4664"/>
    <w:rsid w:val="007E29F4"/>
    <w:rsid w:val="007E335A"/>
    <w:rsid w:val="00800D39"/>
    <w:rsid w:val="008121DF"/>
    <w:rsid w:val="00825A83"/>
    <w:rsid w:val="00830793"/>
    <w:rsid w:val="00841248"/>
    <w:rsid w:val="00854546"/>
    <w:rsid w:val="00860B84"/>
    <w:rsid w:val="008758EA"/>
    <w:rsid w:val="00881640"/>
    <w:rsid w:val="00884951"/>
    <w:rsid w:val="00894C7A"/>
    <w:rsid w:val="008A73DA"/>
    <w:rsid w:val="008B5E35"/>
    <w:rsid w:val="008C574B"/>
    <w:rsid w:val="008D7471"/>
    <w:rsid w:val="00900030"/>
    <w:rsid w:val="00905DD8"/>
    <w:rsid w:val="00911A12"/>
    <w:rsid w:val="00912798"/>
    <w:rsid w:val="0091281A"/>
    <w:rsid w:val="009130F5"/>
    <w:rsid w:val="009208E7"/>
    <w:rsid w:val="00926EAE"/>
    <w:rsid w:val="0093078A"/>
    <w:rsid w:val="00935744"/>
    <w:rsid w:val="00942163"/>
    <w:rsid w:val="009642AC"/>
    <w:rsid w:val="00975790"/>
    <w:rsid w:val="009779BB"/>
    <w:rsid w:val="009960FA"/>
    <w:rsid w:val="009A694A"/>
    <w:rsid w:val="009A7AFF"/>
    <w:rsid w:val="009B1AEF"/>
    <w:rsid w:val="009B5C86"/>
    <w:rsid w:val="009D4375"/>
    <w:rsid w:val="009E7935"/>
    <w:rsid w:val="009F0F90"/>
    <w:rsid w:val="009F45DB"/>
    <w:rsid w:val="00A0283B"/>
    <w:rsid w:val="00A0443C"/>
    <w:rsid w:val="00A06345"/>
    <w:rsid w:val="00A077CB"/>
    <w:rsid w:val="00A2360B"/>
    <w:rsid w:val="00A3293B"/>
    <w:rsid w:val="00A34222"/>
    <w:rsid w:val="00A35053"/>
    <w:rsid w:val="00A41E1F"/>
    <w:rsid w:val="00A53F66"/>
    <w:rsid w:val="00A54E57"/>
    <w:rsid w:val="00A5696D"/>
    <w:rsid w:val="00A605C5"/>
    <w:rsid w:val="00A63E2E"/>
    <w:rsid w:val="00A667B7"/>
    <w:rsid w:val="00A814B7"/>
    <w:rsid w:val="00AA1B3E"/>
    <w:rsid w:val="00AA64E5"/>
    <w:rsid w:val="00AC11CB"/>
    <w:rsid w:val="00AC2D18"/>
    <w:rsid w:val="00AC79FF"/>
    <w:rsid w:val="00AD022B"/>
    <w:rsid w:val="00AD0542"/>
    <w:rsid w:val="00AD2A44"/>
    <w:rsid w:val="00AD4862"/>
    <w:rsid w:val="00AD5031"/>
    <w:rsid w:val="00AE66FB"/>
    <w:rsid w:val="00AF00BE"/>
    <w:rsid w:val="00B132AE"/>
    <w:rsid w:val="00B315E0"/>
    <w:rsid w:val="00B46F56"/>
    <w:rsid w:val="00B54F83"/>
    <w:rsid w:val="00B62D83"/>
    <w:rsid w:val="00B67F72"/>
    <w:rsid w:val="00B7141A"/>
    <w:rsid w:val="00B7320F"/>
    <w:rsid w:val="00B90351"/>
    <w:rsid w:val="00B9172D"/>
    <w:rsid w:val="00BA7DEA"/>
    <w:rsid w:val="00BB4DF4"/>
    <w:rsid w:val="00BC128A"/>
    <w:rsid w:val="00BC1370"/>
    <w:rsid w:val="00BC4535"/>
    <w:rsid w:val="00BF3EC3"/>
    <w:rsid w:val="00BF49A5"/>
    <w:rsid w:val="00BF4CF5"/>
    <w:rsid w:val="00BF5154"/>
    <w:rsid w:val="00C03CAB"/>
    <w:rsid w:val="00C053AD"/>
    <w:rsid w:val="00C062C4"/>
    <w:rsid w:val="00C12679"/>
    <w:rsid w:val="00C172F7"/>
    <w:rsid w:val="00C2021A"/>
    <w:rsid w:val="00C25D0A"/>
    <w:rsid w:val="00C37692"/>
    <w:rsid w:val="00C455EB"/>
    <w:rsid w:val="00C47F17"/>
    <w:rsid w:val="00C61A95"/>
    <w:rsid w:val="00C77D5D"/>
    <w:rsid w:val="00C814B7"/>
    <w:rsid w:val="00C85152"/>
    <w:rsid w:val="00CA7C67"/>
    <w:rsid w:val="00CD3E1E"/>
    <w:rsid w:val="00D01A89"/>
    <w:rsid w:val="00D02D83"/>
    <w:rsid w:val="00D05036"/>
    <w:rsid w:val="00D06527"/>
    <w:rsid w:val="00D072EF"/>
    <w:rsid w:val="00D143E5"/>
    <w:rsid w:val="00D178F1"/>
    <w:rsid w:val="00D179B7"/>
    <w:rsid w:val="00D20DB7"/>
    <w:rsid w:val="00D2363E"/>
    <w:rsid w:val="00D24DF0"/>
    <w:rsid w:val="00D256BC"/>
    <w:rsid w:val="00D26A86"/>
    <w:rsid w:val="00D30960"/>
    <w:rsid w:val="00D336A2"/>
    <w:rsid w:val="00D35BB9"/>
    <w:rsid w:val="00D4387C"/>
    <w:rsid w:val="00D46890"/>
    <w:rsid w:val="00D47555"/>
    <w:rsid w:val="00D554E8"/>
    <w:rsid w:val="00D55C42"/>
    <w:rsid w:val="00D6517E"/>
    <w:rsid w:val="00D76A86"/>
    <w:rsid w:val="00D77C5B"/>
    <w:rsid w:val="00D85B3C"/>
    <w:rsid w:val="00D91B4C"/>
    <w:rsid w:val="00D93AF2"/>
    <w:rsid w:val="00D9696E"/>
    <w:rsid w:val="00DB01FE"/>
    <w:rsid w:val="00DB0A67"/>
    <w:rsid w:val="00DB4778"/>
    <w:rsid w:val="00DB6A1E"/>
    <w:rsid w:val="00DC2FD4"/>
    <w:rsid w:val="00DC40DB"/>
    <w:rsid w:val="00DC4250"/>
    <w:rsid w:val="00DC73FE"/>
    <w:rsid w:val="00DF1B2A"/>
    <w:rsid w:val="00E105C1"/>
    <w:rsid w:val="00E12F51"/>
    <w:rsid w:val="00E34475"/>
    <w:rsid w:val="00E37F32"/>
    <w:rsid w:val="00E436EB"/>
    <w:rsid w:val="00E43BBC"/>
    <w:rsid w:val="00E54AC1"/>
    <w:rsid w:val="00E6030B"/>
    <w:rsid w:val="00E749F7"/>
    <w:rsid w:val="00E757C6"/>
    <w:rsid w:val="00E85F2B"/>
    <w:rsid w:val="00EA185F"/>
    <w:rsid w:val="00EB1D84"/>
    <w:rsid w:val="00EC1F5C"/>
    <w:rsid w:val="00EF230F"/>
    <w:rsid w:val="00EF6EE6"/>
    <w:rsid w:val="00F02113"/>
    <w:rsid w:val="00F05A59"/>
    <w:rsid w:val="00F12BB2"/>
    <w:rsid w:val="00F24029"/>
    <w:rsid w:val="00F332F9"/>
    <w:rsid w:val="00F35EEE"/>
    <w:rsid w:val="00F413E0"/>
    <w:rsid w:val="00F45D1E"/>
    <w:rsid w:val="00F5655C"/>
    <w:rsid w:val="00F56716"/>
    <w:rsid w:val="00F65074"/>
    <w:rsid w:val="00F66339"/>
    <w:rsid w:val="00F66B9C"/>
    <w:rsid w:val="00F70B43"/>
    <w:rsid w:val="00F73F22"/>
    <w:rsid w:val="00F82164"/>
    <w:rsid w:val="00F834E7"/>
    <w:rsid w:val="00F8522B"/>
    <w:rsid w:val="00F90357"/>
    <w:rsid w:val="00F9078C"/>
    <w:rsid w:val="00F91890"/>
    <w:rsid w:val="00F97847"/>
    <w:rsid w:val="00F97F24"/>
    <w:rsid w:val="00FA2D98"/>
    <w:rsid w:val="00FB14A2"/>
    <w:rsid w:val="00FD2CEB"/>
    <w:rsid w:val="00FD4A2D"/>
    <w:rsid w:val="00FE15E6"/>
    <w:rsid w:val="00FE330F"/>
    <w:rsid w:val="00FE3757"/>
    <w:rsid w:val="00FF4812"/>
    <w:rsid w:val="00FF7B3E"/>
    <w:rsid w:val="01E1231A"/>
    <w:rsid w:val="06AD59C8"/>
    <w:rsid w:val="07AF5E9A"/>
    <w:rsid w:val="0E8E60E0"/>
    <w:rsid w:val="0FDF76DC"/>
    <w:rsid w:val="1569682F"/>
    <w:rsid w:val="174B39C7"/>
    <w:rsid w:val="194E1F99"/>
    <w:rsid w:val="1A57724E"/>
    <w:rsid w:val="1B687FD4"/>
    <w:rsid w:val="1E401440"/>
    <w:rsid w:val="22A86773"/>
    <w:rsid w:val="2CEF7408"/>
    <w:rsid w:val="30E22BD1"/>
    <w:rsid w:val="31C43127"/>
    <w:rsid w:val="32672F84"/>
    <w:rsid w:val="35A54C62"/>
    <w:rsid w:val="37E51603"/>
    <w:rsid w:val="3DFE20BD"/>
    <w:rsid w:val="3F605886"/>
    <w:rsid w:val="3FE75F57"/>
    <w:rsid w:val="448156A2"/>
    <w:rsid w:val="51621854"/>
    <w:rsid w:val="566B5A35"/>
    <w:rsid w:val="5C7A0B4F"/>
    <w:rsid w:val="5DF055E1"/>
    <w:rsid w:val="61C7326B"/>
    <w:rsid w:val="634F312E"/>
    <w:rsid w:val="643C61F2"/>
    <w:rsid w:val="66471487"/>
    <w:rsid w:val="66C117E4"/>
    <w:rsid w:val="706B16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5C5"/>
    <w:rPr>
      <w:rFonts w:ascii="Times New Roman" w:eastAsia="宋体"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A605C5"/>
    <w:rPr>
      <w:b/>
      <w:bCs/>
    </w:rPr>
  </w:style>
  <w:style w:type="paragraph" w:styleId="a4">
    <w:name w:val="annotation text"/>
    <w:basedOn w:val="a"/>
    <w:link w:val="Char0"/>
    <w:uiPriority w:val="99"/>
    <w:unhideWhenUsed/>
    <w:rsid w:val="00A605C5"/>
  </w:style>
  <w:style w:type="paragraph" w:styleId="a5">
    <w:name w:val="Balloon Text"/>
    <w:basedOn w:val="a"/>
    <w:link w:val="Char1"/>
    <w:uiPriority w:val="99"/>
    <w:unhideWhenUsed/>
    <w:qFormat/>
    <w:rsid w:val="00A605C5"/>
    <w:rPr>
      <w:sz w:val="18"/>
      <w:szCs w:val="18"/>
    </w:rPr>
  </w:style>
  <w:style w:type="paragraph" w:styleId="a6">
    <w:name w:val="footer"/>
    <w:basedOn w:val="a"/>
    <w:link w:val="Char2"/>
    <w:uiPriority w:val="99"/>
    <w:unhideWhenUsed/>
    <w:qFormat/>
    <w:rsid w:val="00A605C5"/>
    <w:pPr>
      <w:tabs>
        <w:tab w:val="center" w:pos="4153"/>
        <w:tab w:val="right" w:pos="8306"/>
      </w:tabs>
      <w:snapToGrid w:val="0"/>
    </w:pPr>
    <w:rPr>
      <w:sz w:val="18"/>
      <w:szCs w:val="18"/>
    </w:rPr>
  </w:style>
  <w:style w:type="paragraph" w:styleId="a7">
    <w:name w:val="header"/>
    <w:basedOn w:val="a"/>
    <w:link w:val="Char3"/>
    <w:uiPriority w:val="99"/>
    <w:unhideWhenUsed/>
    <w:qFormat/>
    <w:rsid w:val="00A605C5"/>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sid w:val="00A605C5"/>
    <w:rPr>
      <w:sz w:val="21"/>
      <w:szCs w:val="21"/>
    </w:rPr>
  </w:style>
  <w:style w:type="character" w:customStyle="1" w:styleId="Char3">
    <w:name w:val="页眉 Char"/>
    <w:basedOn w:val="a0"/>
    <w:link w:val="a7"/>
    <w:uiPriority w:val="99"/>
    <w:semiHidden/>
    <w:qFormat/>
    <w:rsid w:val="00A605C5"/>
    <w:rPr>
      <w:sz w:val="18"/>
      <w:szCs w:val="18"/>
    </w:rPr>
  </w:style>
  <w:style w:type="character" w:customStyle="1" w:styleId="Char2">
    <w:name w:val="页脚 Char"/>
    <w:basedOn w:val="a0"/>
    <w:link w:val="a6"/>
    <w:uiPriority w:val="99"/>
    <w:semiHidden/>
    <w:qFormat/>
    <w:rsid w:val="00A605C5"/>
    <w:rPr>
      <w:sz w:val="18"/>
      <w:szCs w:val="18"/>
    </w:rPr>
  </w:style>
  <w:style w:type="paragraph" w:customStyle="1" w:styleId="A9">
    <w:name w:val="正文 A"/>
    <w:qFormat/>
    <w:rsid w:val="00A605C5"/>
    <w:pPr>
      <w:widowControl w:val="0"/>
      <w:jc w:val="both"/>
    </w:pPr>
    <w:rPr>
      <w:rFonts w:ascii="Times New Roman" w:eastAsia="ヒラギノ角ゴ Pro W3" w:hAnsi="Times New Roman" w:cs="Times New Roman"/>
      <w:color w:val="000000"/>
      <w:kern w:val="2"/>
      <w:sz w:val="21"/>
    </w:rPr>
  </w:style>
  <w:style w:type="character" w:customStyle="1" w:styleId="Char1">
    <w:name w:val="批注框文本 Char"/>
    <w:basedOn w:val="a0"/>
    <w:link w:val="a5"/>
    <w:uiPriority w:val="99"/>
    <w:semiHidden/>
    <w:qFormat/>
    <w:rsid w:val="00A605C5"/>
    <w:rPr>
      <w:rFonts w:ascii="Times New Roman" w:eastAsia="宋体" w:hAnsi="Times New Roman" w:cs="Times New Roman"/>
      <w:sz w:val="18"/>
      <w:szCs w:val="18"/>
      <w:lang w:eastAsia="en-US"/>
    </w:rPr>
  </w:style>
  <w:style w:type="character" w:customStyle="1" w:styleId="Char0">
    <w:name w:val="批注文字 Char"/>
    <w:basedOn w:val="a0"/>
    <w:link w:val="a4"/>
    <w:uiPriority w:val="99"/>
    <w:qFormat/>
    <w:rsid w:val="00A605C5"/>
    <w:rPr>
      <w:rFonts w:ascii="Times New Roman" w:eastAsia="宋体" w:hAnsi="Times New Roman" w:cs="Times New Roman"/>
      <w:sz w:val="24"/>
      <w:szCs w:val="24"/>
      <w:lang w:eastAsia="en-US"/>
    </w:rPr>
  </w:style>
  <w:style w:type="character" w:customStyle="1" w:styleId="Char">
    <w:name w:val="批注主题 Char"/>
    <w:basedOn w:val="Char0"/>
    <w:link w:val="a3"/>
    <w:rsid w:val="00A605C5"/>
    <w:rPr>
      <w:rFonts w:ascii="Times New Roman" w:eastAsia="宋体"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186</Words>
  <Characters>1066</Characters>
  <Application>Microsoft Office Word</Application>
  <DocSecurity>0</DocSecurity>
  <Lines>8</Lines>
  <Paragraphs>2</Paragraphs>
  <ScaleCrop>false</ScaleCrop>
  <Company>Sky123.Org</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华立飞</cp:lastModifiedBy>
  <cp:revision>5</cp:revision>
  <cp:lastPrinted>2018-05-17T02:25:00Z</cp:lastPrinted>
  <dcterms:created xsi:type="dcterms:W3CDTF">2018-10-12T03:40:00Z</dcterms:created>
  <dcterms:modified xsi:type="dcterms:W3CDTF">2018-11-06T08:56:00Z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